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9F8" w:rsidRPr="00DF6389" w:rsidRDefault="009B69F8">
      <w:bookmarkStart w:id="0" w:name="_GoBack"/>
      <w:bookmarkEnd w:id="0"/>
    </w:p>
    <w:p w:rsidR="00B94599" w:rsidRDefault="00B94599">
      <w:pPr>
        <w:rPr>
          <w:lang w:val="en-US"/>
        </w:rPr>
      </w:pPr>
    </w:p>
    <w:p w:rsidR="00B94599" w:rsidRDefault="00B94599">
      <w:pPr>
        <w:rPr>
          <w:lang w:val="en-US"/>
        </w:rPr>
      </w:pPr>
    </w:p>
    <w:p w:rsidR="00B94599" w:rsidRDefault="00B94599">
      <w:pPr>
        <w:rPr>
          <w:lang w:val="en-US"/>
        </w:rPr>
      </w:pPr>
    </w:p>
    <w:p w:rsidR="00B94599" w:rsidRPr="00DF4809" w:rsidRDefault="00B94599" w:rsidP="009B59BA">
      <w:pPr>
        <w:rPr>
          <w:rFonts w:ascii="Arial" w:hAnsi="Arial" w:cs="Arial"/>
          <w:b/>
          <w:color w:val="FF0000"/>
          <w:sz w:val="72"/>
          <w:szCs w:val="72"/>
        </w:rPr>
      </w:pPr>
    </w:p>
    <w:p w:rsidR="00B94599" w:rsidRPr="00542521" w:rsidRDefault="00B94599" w:rsidP="00B94599">
      <w:pPr>
        <w:jc w:val="center"/>
        <w:rPr>
          <w:rFonts w:ascii="Arial" w:hAnsi="Arial" w:cs="Arial"/>
          <w:b/>
          <w:color w:val="FF0000"/>
          <w:sz w:val="72"/>
          <w:szCs w:val="72"/>
          <w:lang w:val="en-US"/>
        </w:rPr>
      </w:pPr>
      <w:r w:rsidRPr="00542521">
        <w:rPr>
          <w:rFonts w:ascii="Arial" w:hAnsi="Arial" w:cs="Arial"/>
          <w:b/>
          <w:color w:val="FF0000"/>
          <w:sz w:val="72"/>
          <w:szCs w:val="72"/>
          <w:lang w:val="en-US"/>
        </w:rPr>
        <w:t>Д</w:t>
      </w:r>
      <w:r w:rsidRPr="00542521">
        <w:rPr>
          <w:rFonts w:ascii="Arial" w:hAnsi="Arial" w:cs="Arial"/>
          <w:b/>
          <w:color w:val="FF0000"/>
          <w:sz w:val="72"/>
          <w:szCs w:val="72"/>
        </w:rPr>
        <w:t xml:space="preserve"> </w:t>
      </w:r>
      <w:r w:rsidRPr="00542521">
        <w:rPr>
          <w:rFonts w:ascii="Arial" w:hAnsi="Arial" w:cs="Arial"/>
          <w:b/>
          <w:color w:val="FF0000"/>
          <w:sz w:val="72"/>
          <w:szCs w:val="72"/>
          <w:lang w:val="en-US"/>
        </w:rPr>
        <w:t>О</w:t>
      </w:r>
      <w:r w:rsidRPr="00542521">
        <w:rPr>
          <w:rFonts w:ascii="Arial" w:hAnsi="Arial" w:cs="Arial"/>
          <w:b/>
          <w:color w:val="FF0000"/>
          <w:sz w:val="72"/>
          <w:szCs w:val="72"/>
        </w:rPr>
        <w:t xml:space="preserve"> </w:t>
      </w:r>
      <w:r w:rsidRPr="00542521">
        <w:rPr>
          <w:rFonts w:ascii="Arial" w:hAnsi="Arial" w:cs="Arial"/>
          <w:b/>
          <w:color w:val="FF0000"/>
          <w:sz w:val="72"/>
          <w:szCs w:val="72"/>
          <w:lang w:val="en-US"/>
        </w:rPr>
        <w:t>К</w:t>
      </w:r>
      <w:r w:rsidRPr="00542521">
        <w:rPr>
          <w:rFonts w:ascii="Arial" w:hAnsi="Arial" w:cs="Arial"/>
          <w:b/>
          <w:color w:val="FF0000"/>
          <w:sz w:val="72"/>
          <w:szCs w:val="72"/>
        </w:rPr>
        <w:t xml:space="preserve"> </w:t>
      </w:r>
      <w:r w:rsidRPr="00542521">
        <w:rPr>
          <w:rFonts w:ascii="Arial" w:hAnsi="Arial" w:cs="Arial"/>
          <w:b/>
          <w:color w:val="FF0000"/>
          <w:sz w:val="72"/>
          <w:szCs w:val="72"/>
          <w:lang w:val="en-US"/>
        </w:rPr>
        <w:t>Л</w:t>
      </w:r>
      <w:r w:rsidRPr="00542521">
        <w:rPr>
          <w:rFonts w:ascii="Arial" w:hAnsi="Arial" w:cs="Arial"/>
          <w:b/>
          <w:color w:val="FF0000"/>
          <w:sz w:val="72"/>
          <w:szCs w:val="72"/>
        </w:rPr>
        <w:t xml:space="preserve"> </w:t>
      </w:r>
      <w:r w:rsidRPr="00542521">
        <w:rPr>
          <w:rFonts w:ascii="Arial" w:hAnsi="Arial" w:cs="Arial"/>
          <w:b/>
          <w:color w:val="FF0000"/>
          <w:sz w:val="72"/>
          <w:szCs w:val="72"/>
          <w:lang w:val="en-US"/>
        </w:rPr>
        <w:t>А</w:t>
      </w:r>
      <w:r w:rsidRPr="00542521">
        <w:rPr>
          <w:rFonts w:ascii="Arial" w:hAnsi="Arial" w:cs="Arial"/>
          <w:b/>
          <w:color w:val="FF0000"/>
          <w:sz w:val="72"/>
          <w:szCs w:val="72"/>
        </w:rPr>
        <w:t xml:space="preserve"> </w:t>
      </w:r>
      <w:r w:rsidRPr="00542521">
        <w:rPr>
          <w:rFonts w:ascii="Arial" w:hAnsi="Arial" w:cs="Arial"/>
          <w:b/>
          <w:color w:val="FF0000"/>
          <w:sz w:val="72"/>
          <w:szCs w:val="72"/>
          <w:lang w:val="en-US"/>
        </w:rPr>
        <w:t>Д</w:t>
      </w:r>
    </w:p>
    <w:p w:rsidR="00B25A9E" w:rsidRDefault="00B94599" w:rsidP="00B25A9E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542521">
        <w:rPr>
          <w:rFonts w:ascii="Arial" w:hAnsi="Arial" w:cs="Arial"/>
          <w:b/>
          <w:sz w:val="32"/>
          <w:szCs w:val="32"/>
          <w:lang w:val="en-US"/>
        </w:rPr>
        <w:t>ЗА ОВОС НА ИНВЕСТИЦИОННО ПРЕДЛОЖЕНИЕ ЗА</w:t>
      </w:r>
      <w:r w:rsidRPr="00542521">
        <w:rPr>
          <w:rFonts w:ascii="Arial" w:eastAsia="Times New Roman" w:hAnsi="Arial" w:cs="Arial"/>
          <w:b/>
          <w:sz w:val="32"/>
          <w:szCs w:val="32"/>
        </w:rPr>
        <w:t>:</w:t>
      </w:r>
    </w:p>
    <w:p w:rsidR="00B94599" w:rsidRPr="00B25A9E" w:rsidRDefault="00B94599" w:rsidP="00B25A9E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  <w:r w:rsidRPr="00B94599">
        <w:rPr>
          <w:rFonts w:ascii="Times New Roman" w:eastAsia="Calibri" w:hAnsi="Times New Roman" w:cs="Times New Roman"/>
          <w:b/>
          <w:bCs/>
          <w:kern w:val="28"/>
          <w:sz w:val="40"/>
          <w:szCs w:val="40"/>
        </w:rPr>
        <w:t>„</w:t>
      </w:r>
      <w:r w:rsidRPr="00B94599">
        <w:rPr>
          <w:rFonts w:ascii="Times New Roman" w:eastAsia="Times New Roman" w:hAnsi="Times New Roman" w:cs="Times New Roman"/>
          <w:b/>
          <w:bCs/>
          <w:kern w:val="28"/>
          <w:sz w:val="40"/>
          <w:szCs w:val="40"/>
          <w:lang w:val="en-US" w:eastAsia="bg-BG"/>
        </w:rPr>
        <w:t xml:space="preserve"> </w:t>
      </w:r>
      <w:r w:rsidRPr="00B94599">
        <w:rPr>
          <w:rFonts w:ascii="Times New Roman" w:eastAsia="Calibri" w:hAnsi="Times New Roman" w:cs="Times New Roman"/>
          <w:b/>
          <w:bCs/>
          <w:kern w:val="28"/>
          <w:sz w:val="40"/>
          <w:szCs w:val="40"/>
        </w:rPr>
        <w:t>Производство на железен сулфат</w:t>
      </w:r>
      <w:r w:rsidRPr="00B94599">
        <w:rPr>
          <w:rFonts w:ascii="Times New Roman" w:eastAsia="Times New Roman" w:hAnsi="Times New Roman" w:cs="Times New Roman"/>
          <w:b/>
          <w:bCs/>
          <w:kern w:val="28"/>
          <w:sz w:val="40"/>
          <w:szCs w:val="40"/>
          <w:lang w:eastAsia="bg-BG"/>
        </w:rPr>
        <w:t xml:space="preserve">  хептахидрат</w:t>
      </w:r>
      <w:r w:rsidRPr="00B94599">
        <w:rPr>
          <w:rFonts w:ascii="Times New Roman" w:eastAsia="Calibri" w:hAnsi="Times New Roman" w:cs="Times New Roman"/>
          <w:b/>
          <w:bCs/>
          <w:kern w:val="28"/>
          <w:sz w:val="40"/>
          <w:szCs w:val="40"/>
        </w:rPr>
        <w:t xml:space="preserve"> “</w:t>
      </w:r>
    </w:p>
    <w:p w:rsidR="00B94599" w:rsidRPr="00B94599" w:rsidRDefault="00B94599" w:rsidP="00B945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94599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в 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val="en-US" w:eastAsia="bg-BG"/>
        </w:rPr>
        <w:t>УПИ 40004.19.209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, 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val="en-US" w:eastAsia="bg-BG"/>
        </w:rPr>
        <w:t xml:space="preserve"> местност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 „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val="en-US" w:eastAsia="bg-BG"/>
        </w:rPr>
        <w:t>Баш Кайнака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“ 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val="en-US" w:eastAsia="bg-BG"/>
        </w:rPr>
        <w:t>19 А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>,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  <w:lang w:val="en-US" w:eastAsia="bg-BG"/>
        </w:rPr>
        <w:t xml:space="preserve"> землище на с. Крумово, община Родопи, област Пловдив</w:t>
      </w:r>
    </w:p>
    <w:p w:rsidR="00B94599" w:rsidRPr="00B94599" w:rsidRDefault="00B94599" w:rsidP="00B94599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94599">
        <w:rPr>
          <w:rFonts w:ascii="Times New Roman" w:eastAsia="Times New Roman" w:hAnsi="Times New Roman" w:cs="Times New Roman"/>
          <w:b/>
          <w:sz w:val="32"/>
          <w:szCs w:val="32"/>
        </w:rPr>
        <w:t>(</w:t>
      </w:r>
      <w:r w:rsidRPr="00542521">
        <w:rPr>
          <w:rFonts w:ascii="Times New Roman" w:eastAsia="Times New Roman" w:hAnsi="Times New Roman" w:cs="Times New Roman"/>
          <w:b/>
          <w:sz w:val="32"/>
          <w:szCs w:val="32"/>
        </w:rPr>
        <w:t>НЕТЕХНИЧЕСКО РЕЗЮМЕ</w:t>
      </w:r>
      <w:r w:rsidRPr="00B94599">
        <w:rPr>
          <w:rFonts w:ascii="Times New Roman" w:eastAsia="Times New Roman" w:hAnsi="Times New Roman" w:cs="Times New Roman"/>
          <w:b/>
          <w:sz w:val="32"/>
          <w:szCs w:val="32"/>
        </w:rPr>
        <w:t>)</w:t>
      </w:r>
    </w:p>
    <w:p w:rsidR="00B94599" w:rsidRPr="00B94599" w:rsidRDefault="00B94599" w:rsidP="00B94599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</w:p>
    <w:p w:rsidR="00B94599" w:rsidRPr="00B94599" w:rsidRDefault="00B94599" w:rsidP="00B9459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4599">
        <w:rPr>
          <w:rFonts w:ascii="Times New Roman" w:eastAsia="Times New Roman" w:hAnsi="Times New Roman" w:cs="Times New Roman"/>
          <w:b/>
          <w:sz w:val="28"/>
          <w:szCs w:val="28"/>
        </w:rPr>
        <w:t>ВЪЗЛОЖИТЕЛ :  „ПРОКС-2“ ООД</w:t>
      </w:r>
    </w:p>
    <w:p w:rsidR="00B94599" w:rsidRPr="00B94599" w:rsidRDefault="00B94599" w:rsidP="00B25A9E">
      <w:pPr>
        <w:spacing w:after="0" w:line="36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459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B94599">
        <w:rPr>
          <w:rFonts w:ascii="Calibri" w:eastAsia="Times New Roman" w:hAnsi="Calibri" w:cs="Times New Roman"/>
          <w:b/>
        </w:rPr>
        <w:t xml:space="preserve"> </w:t>
      </w:r>
      <w:r w:rsidRPr="00B94599">
        <w:rPr>
          <w:rFonts w:ascii="Times New Roman" w:eastAsia="Times New Roman" w:hAnsi="Times New Roman" w:cs="Times New Roman"/>
          <w:b/>
          <w:sz w:val="28"/>
          <w:szCs w:val="28"/>
        </w:rPr>
        <w:t>с. Крумово, община Родопи</w:t>
      </w:r>
    </w:p>
    <w:p w:rsidR="00B94599" w:rsidRPr="00B94599" w:rsidRDefault="00B94599" w:rsidP="00B94599">
      <w:pPr>
        <w:spacing w:after="0" w:line="360" w:lineRule="auto"/>
        <w:ind w:left="2832" w:firstLine="708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94599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3E20B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B9459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година</w:t>
      </w:r>
    </w:p>
    <w:p w:rsidR="00B94599" w:rsidRDefault="00B94599" w:rsidP="00B94599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</w:p>
    <w:p w:rsidR="009B59BA" w:rsidRDefault="009B59BA" w:rsidP="00B94599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</w:p>
    <w:p w:rsidR="009B59BA" w:rsidRDefault="009B59BA" w:rsidP="00B94599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</w:p>
    <w:p w:rsidR="009B59BA" w:rsidRDefault="009B59BA" w:rsidP="00B94599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</w:p>
    <w:p w:rsidR="009B59BA" w:rsidRDefault="009B59BA" w:rsidP="00B94599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</w:p>
    <w:p w:rsidR="00B94599" w:rsidRDefault="00B94599" w:rsidP="00B94599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val="en-US"/>
        </w:rPr>
      </w:pPr>
    </w:p>
    <w:p w:rsidR="009B59BA" w:rsidRDefault="009B59BA" w:rsidP="00B945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F4809" w:rsidRDefault="00DF4809" w:rsidP="00B945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F4809" w:rsidRPr="00DF4809" w:rsidRDefault="00DF4809" w:rsidP="00B945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F4809" w:rsidRDefault="00DF4809" w:rsidP="00B945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94599" w:rsidRPr="00D3178B" w:rsidRDefault="00B94599" w:rsidP="00B9459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 xml:space="preserve">Докладът за оценка на въздействието върху околната среда (ОВОС) на инвестиционното предложение с възложител:  фирма </w:t>
      </w:r>
      <w:r w:rsidRPr="00D3178B">
        <w:rPr>
          <w:rFonts w:ascii="Arial" w:eastAsia="Times New Roman" w:hAnsi="Arial" w:cs="Arial"/>
          <w:b/>
          <w:sz w:val="24"/>
          <w:szCs w:val="24"/>
        </w:rPr>
        <w:t>„</w:t>
      </w:r>
      <w:r w:rsidRPr="00D3178B">
        <w:rPr>
          <w:rFonts w:ascii="Arial" w:eastAsia="Times New Roman" w:hAnsi="Arial" w:cs="Arial"/>
          <w:b/>
          <w:caps/>
          <w:sz w:val="24"/>
          <w:szCs w:val="24"/>
        </w:rPr>
        <w:t xml:space="preserve">ПРОКС-2“ ООД,  </w:t>
      </w:r>
      <w:r w:rsidRPr="00D3178B">
        <w:rPr>
          <w:rFonts w:ascii="Arial" w:hAnsi="Arial" w:cs="Arial"/>
          <w:sz w:val="24"/>
          <w:szCs w:val="24"/>
        </w:rPr>
        <w:t>село Крумово, община Родопи</w:t>
      </w:r>
      <w:r w:rsidRPr="00D3178B">
        <w:rPr>
          <w:rFonts w:ascii="Arial" w:eastAsia="Times New Roman" w:hAnsi="Arial" w:cs="Arial"/>
          <w:b/>
          <w:caps/>
          <w:sz w:val="24"/>
          <w:szCs w:val="24"/>
        </w:rPr>
        <w:t xml:space="preserve">  </w:t>
      </w:r>
      <w:r w:rsidRPr="00D3178B">
        <w:rPr>
          <w:rFonts w:ascii="Arial" w:hAnsi="Arial" w:cs="Arial"/>
          <w:sz w:val="24"/>
          <w:szCs w:val="24"/>
        </w:rPr>
        <w:t xml:space="preserve">се разработва на основание </w:t>
      </w:r>
      <w:r w:rsidRPr="00D3178B">
        <w:rPr>
          <w:rFonts w:ascii="Arial" w:hAnsi="Arial" w:cs="Arial"/>
          <w:sz w:val="24"/>
          <w:szCs w:val="24"/>
          <w:lang w:val="ru-RU"/>
        </w:rPr>
        <w:t>писмо с изх. № ОВОС-1966</w:t>
      </w:r>
      <w:r w:rsidRPr="00D3178B">
        <w:rPr>
          <w:rFonts w:ascii="Arial" w:hAnsi="Arial" w:cs="Arial"/>
          <w:sz w:val="24"/>
          <w:szCs w:val="24"/>
        </w:rPr>
        <w:t xml:space="preserve">-1 /14.07.2022г. </w:t>
      </w:r>
      <w:r w:rsidRPr="00D3178B">
        <w:rPr>
          <w:rFonts w:ascii="Arial" w:hAnsi="Arial" w:cs="Arial"/>
          <w:sz w:val="24"/>
          <w:szCs w:val="24"/>
          <w:lang w:val="ru-RU"/>
        </w:rPr>
        <w:t xml:space="preserve">на РИОСВ – </w:t>
      </w:r>
      <w:r w:rsidR="00B25A9E">
        <w:rPr>
          <w:rFonts w:ascii="Arial" w:hAnsi="Arial" w:cs="Arial"/>
          <w:sz w:val="24"/>
          <w:szCs w:val="24"/>
        </w:rPr>
        <w:t>град Пловдив</w:t>
      </w:r>
      <w:r w:rsidRPr="00D3178B">
        <w:rPr>
          <w:rFonts w:ascii="Arial" w:hAnsi="Arial" w:cs="Arial"/>
          <w:sz w:val="24"/>
          <w:szCs w:val="24"/>
        </w:rPr>
        <w:t xml:space="preserve">. В цитираното  писмо  е определено, че инвестиционното предложение попада в обхвата </w:t>
      </w:r>
      <w:r w:rsidRPr="00D3178B">
        <w:rPr>
          <w:rFonts w:ascii="Arial" w:eastAsia="Times New Roman" w:hAnsi="Arial" w:cs="Arial"/>
          <w:sz w:val="24"/>
          <w:szCs w:val="24"/>
        </w:rPr>
        <w:t xml:space="preserve">на Приложение 4 на ЗООС, т.4.2- </w:t>
      </w:r>
      <w:r w:rsidRPr="00D3178B">
        <w:rPr>
          <w:rFonts w:ascii="Arial" w:eastAsia="Times New Roman" w:hAnsi="Arial" w:cs="Arial"/>
          <w:i/>
          <w:sz w:val="24"/>
          <w:szCs w:val="24"/>
        </w:rPr>
        <w:t xml:space="preserve">Инсталации за производство на неорганични химически вещества като г) соли и </w:t>
      </w:r>
      <w:r w:rsidRPr="00D3178B">
        <w:rPr>
          <w:rFonts w:ascii="Arial" w:eastAsia="Times New Roman" w:hAnsi="Arial" w:cs="Arial"/>
          <w:sz w:val="24"/>
          <w:szCs w:val="24"/>
        </w:rPr>
        <w:t>подлежи на задължителна оценка на воздействие на околната среда.</w:t>
      </w:r>
    </w:p>
    <w:p w:rsidR="00B94599" w:rsidRPr="00D3178B" w:rsidRDefault="00B94599" w:rsidP="00B945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>Докладът за ОВОС е изработен в съответствие с чл. 96, ал. 1 на Закона за опазване на околната среда (ЗООС, ДВ, бр. 91/2002 г., посл. изм. и доп. ДВ бр. 545 /2020 г.) и чл. 10, ал.3, т.5 на Наредба за условията и реда за извършване на ОВОС (Наредбата за ОВОС, ДВ, бр. 25/2003 г., посл. изм. и доп. ДВ, бр. 67/2019 г.). В доклада за ОВОС е направен анализ на състоянието на компонентите и факторите на ОС, в която следва да се реализира ИП, както и възможните въздействия върху тях, в резултат на предвижданите процеси и дейности. Въз основа на критерии, посочени в Указания на МОСВ за изготвяне ОВОС на ИП, е оценена значимостта на възможните негативни въздействия и са определени онези от тях, които могат да се окажат значителни. Предложени са препоръки и мерки за намаляване на въздействието и решаване на евентуалните екологични проблеми при реализацията на инвестиционното предложение, гарантиращи опазване здравето на хората, околната среда и устойчивото развитие на общината.</w:t>
      </w:r>
    </w:p>
    <w:p w:rsidR="00B94599" w:rsidRPr="00D3178B" w:rsidRDefault="00B94599" w:rsidP="00B945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 xml:space="preserve">По обхвата и съдържанието на ОВОС на инвестиционното предложение, както и за самото инвестиционно предложение за </w:t>
      </w:r>
      <w:r w:rsidRPr="00D3178B">
        <w:rPr>
          <w:rFonts w:ascii="Arial" w:eastAsia="Times New Roman" w:hAnsi="Arial" w:cs="Arial"/>
          <w:b/>
          <w:sz w:val="24"/>
          <w:szCs w:val="24"/>
        </w:rPr>
        <w:t>„Производство на железен сулфат хептахидрат” в ПИ 40004.19.209 по плана на с. Крумово, общ. Родопи, обл. Пловдив</w:t>
      </w:r>
      <w:r w:rsidRPr="00D3178B">
        <w:rPr>
          <w:rFonts w:ascii="Arial" w:hAnsi="Arial" w:cs="Arial"/>
          <w:sz w:val="24"/>
          <w:szCs w:val="24"/>
        </w:rPr>
        <w:t xml:space="preserve"> са проведени консултации със специализирани ведомства, представители на засегнатата общественост, в т.ч. и неправителствени организации, в съответствие с чл. 95, ал.3 от ЗООС</w:t>
      </w:r>
      <w:r w:rsidRPr="00D3178B">
        <w:rPr>
          <w:rFonts w:ascii="Arial" w:hAnsi="Arial" w:cs="Arial"/>
          <w:b/>
          <w:sz w:val="24"/>
          <w:szCs w:val="24"/>
        </w:rPr>
        <w:t>.</w:t>
      </w:r>
      <w:r w:rsidR="00DF4809">
        <w:rPr>
          <w:rFonts w:ascii="Arial" w:hAnsi="Arial" w:cs="Arial"/>
          <w:sz w:val="24"/>
          <w:szCs w:val="24"/>
        </w:rPr>
        <w:t xml:space="preserve"> </w:t>
      </w:r>
      <w:r w:rsidRPr="00D3178B">
        <w:rPr>
          <w:rFonts w:ascii="Arial" w:hAnsi="Arial" w:cs="Arial"/>
          <w:sz w:val="24"/>
          <w:szCs w:val="24"/>
        </w:rPr>
        <w:t xml:space="preserve">Обобщена справка за извършени консултации по чл. 95, ал. 3 от ЗООС и чл. 10 от Наредбата за ОВОС е представена в </w:t>
      </w:r>
      <w:r w:rsidRPr="00B94599">
        <w:rPr>
          <w:rFonts w:ascii="Arial" w:hAnsi="Arial" w:cs="Arial"/>
          <w:sz w:val="24"/>
          <w:szCs w:val="24"/>
        </w:rPr>
        <w:t>приложение.</w:t>
      </w:r>
    </w:p>
    <w:p w:rsidR="00DF4809" w:rsidRPr="00D3178B" w:rsidRDefault="00B94599" w:rsidP="00DF48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 xml:space="preserve">С писмо изх. № </w:t>
      </w:r>
      <w:r w:rsidRPr="00D3178B">
        <w:rPr>
          <w:rFonts w:ascii="Arial" w:hAnsi="Arial" w:cs="Arial"/>
          <w:sz w:val="24"/>
          <w:szCs w:val="24"/>
          <w:lang w:val="ru-RU"/>
        </w:rPr>
        <w:t>ОВОС-1966</w:t>
      </w:r>
      <w:r w:rsidRPr="00D3178B">
        <w:rPr>
          <w:rFonts w:ascii="Arial" w:hAnsi="Arial" w:cs="Arial"/>
          <w:sz w:val="24"/>
          <w:szCs w:val="24"/>
        </w:rPr>
        <w:t xml:space="preserve">-5/16.03.2023г. </w:t>
      </w:r>
      <w:r w:rsidRPr="00D3178B">
        <w:rPr>
          <w:rFonts w:ascii="Arial" w:hAnsi="Arial" w:cs="Arial"/>
          <w:sz w:val="24"/>
          <w:szCs w:val="24"/>
          <w:lang w:val="ru-RU"/>
        </w:rPr>
        <w:t xml:space="preserve">на РИОСВ – </w:t>
      </w:r>
      <w:r w:rsidRPr="00D3178B">
        <w:rPr>
          <w:rFonts w:ascii="Arial" w:hAnsi="Arial" w:cs="Arial"/>
          <w:sz w:val="24"/>
          <w:szCs w:val="24"/>
        </w:rPr>
        <w:t xml:space="preserve">град Пловдив компетентният орган е изразил становище по Заданието за обхват и съдържание на ОВОС. </w:t>
      </w:r>
      <w:r w:rsidR="00DF4809" w:rsidRPr="00D3178B">
        <w:rPr>
          <w:rFonts w:ascii="Arial" w:hAnsi="Arial" w:cs="Arial"/>
          <w:sz w:val="24"/>
          <w:szCs w:val="24"/>
        </w:rPr>
        <w:t xml:space="preserve">Заданието за обхвата и съдържанието на ДОВОС е съгласувано с </w:t>
      </w:r>
      <w:r w:rsidR="00DF4809" w:rsidRPr="00D3178B">
        <w:rPr>
          <w:rFonts w:ascii="Arial" w:hAnsi="Arial" w:cs="Arial"/>
          <w:sz w:val="24"/>
          <w:szCs w:val="24"/>
        </w:rPr>
        <w:lastRenderedPageBreak/>
        <w:t xml:space="preserve">компетентните органи и ведомства: РИОСВ–Пловдив, Община Родопи, РЗИ– Пловдив, БД ИБР и други. </w:t>
      </w:r>
    </w:p>
    <w:p w:rsidR="00B94599" w:rsidRPr="00B25A9E" w:rsidRDefault="00B94599" w:rsidP="00B25A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>В доклада за ОВОС и окончателния вариант на Заданието за обхват и съдържание на ОВОС са отразени и съобразени направените бележки и препоръки от проведените консултации, в т.ч. и на компетентните органи, по обхвата и съдържанието на ОВОС.</w:t>
      </w:r>
    </w:p>
    <w:p w:rsidR="00B94599" w:rsidRPr="00595906" w:rsidRDefault="00B94599" w:rsidP="00DF48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A51">
        <w:rPr>
          <w:rFonts w:ascii="Arial" w:hAnsi="Arial" w:cs="Arial"/>
          <w:sz w:val="24"/>
          <w:szCs w:val="24"/>
        </w:rPr>
        <w:t>Докладът за оценката на въздействието върху околната среда е разработен от колектив независими експерти с ръководител инж. Радостина Христо</w:t>
      </w:r>
      <w:r>
        <w:rPr>
          <w:rFonts w:ascii="Arial" w:hAnsi="Arial" w:cs="Arial"/>
          <w:sz w:val="24"/>
          <w:szCs w:val="24"/>
        </w:rPr>
        <w:t xml:space="preserve">ва. </w:t>
      </w:r>
    </w:p>
    <w:p w:rsidR="0023477A" w:rsidRPr="0023477A" w:rsidRDefault="0023477A" w:rsidP="00DF4809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3477A">
        <w:rPr>
          <w:rFonts w:ascii="Arial" w:hAnsi="Arial" w:cs="Arial"/>
          <w:sz w:val="24"/>
          <w:szCs w:val="24"/>
        </w:rPr>
        <w:t xml:space="preserve">В </w:t>
      </w:r>
      <w:r w:rsidRPr="0023477A">
        <w:rPr>
          <w:rFonts w:ascii="Arial" w:hAnsi="Arial" w:cs="Arial"/>
          <w:b/>
          <w:sz w:val="24"/>
          <w:szCs w:val="24"/>
        </w:rPr>
        <w:t>първия раздел</w:t>
      </w:r>
      <w:r w:rsidRPr="0023477A">
        <w:rPr>
          <w:rFonts w:ascii="Arial" w:hAnsi="Arial" w:cs="Arial"/>
          <w:sz w:val="24"/>
          <w:szCs w:val="24"/>
        </w:rPr>
        <w:t xml:space="preserve"> от ДОВОС е представена </w:t>
      </w:r>
      <w:r>
        <w:rPr>
          <w:rFonts w:ascii="Arial" w:hAnsi="Arial" w:cs="Arial"/>
          <w:sz w:val="24"/>
          <w:szCs w:val="24"/>
        </w:rPr>
        <w:t xml:space="preserve"> подробна характеристика на ИП, включващо информация за размера на площадката</w:t>
      </w:r>
      <w:r w:rsidRPr="0023477A">
        <w:rPr>
          <w:rFonts w:ascii="Arial" w:hAnsi="Arial" w:cs="Arial"/>
          <w:sz w:val="24"/>
          <w:szCs w:val="24"/>
        </w:rPr>
        <w:t xml:space="preserve">, </w:t>
      </w:r>
      <w:r w:rsidR="00777085">
        <w:rPr>
          <w:rFonts w:ascii="Arial" w:hAnsi="Arial" w:cs="Arial"/>
          <w:sz w:val="24"/>
          <w:szCs w:val="24"/>
        </w:rPr>
        <w:t>параметрите</w:t>
      </w:r>
      <w:r>
        <w:rPr>
          <w:rFonts w:ascii="Arial" w:hAnsi="Arial" w:cs="Arial"/>
          <w:sz w:val="24"/>
          <w:szCs w:val="24"/>
        </w:rPr>
        <w:t xml:space="preserve"> на инсталацията</w:t>
      </w:r>
      <w:r w:rsidRPr="0023477A">
        <w:rPr>
          <w:rFonts w:ascii="Arial" w:hAnsi="Arial" w:cs="Arial"/>
          <w:sz w:val="24"/>
          <w:szCs w:val="24"/>
        </w:rPr>
        <w:t xml:space="preserve">, </w:t>
      </w:r>
      <w:r w:rsidR="00777085">
        <w:rPr>
          <w:rFonts w:ascii="Arial" w:hAnsi="Arial" w:cs="Arial"/>
          <w:sz w:val="24"/>
          <w:szCs w:val="24"/>
        </w:rPr>
        <w:t>производителността</w:t>
      </w:r>
      <w:r w:rsidRPr="0023477A">
        <w:rPr>
          <w:rFonts w:ascii="Arial" w:hAnsi="Arial" w:cs="Arial"/>
          <w:sz w:val="24"/>
          <w:szCs w:val="24"/>
        </w:rPr>
        <w:t xml:space="preserve"> и др.</w:t>
      </w:r>
    </w:p>
    <w:p w:rsidR="0023477A" w:rsidRDefault="0023477A" w:rsidP="00DF4809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>При изготвянето на Доклада за ОВОС са взети предвид всички постъпили мнения, предложения, констатации и препоръки, относно реализиране на ин</w:t>
      </w:r>
      <w:r w:rsidRPr="0023477A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23477A" w:rsidRPr="00777085" w:rsidRDefault="0023477A" w:rsidP="00DF4809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D2C4C">
        <w:rPr>
          <w:rFonts w:ascii="Arial" w:eastAsia="Times New Roman" w:hAnsi="Arial" w:cs="Arial"/>
          <w:sz w:val="24"/>
          <w:szCs w:val="24"/>
        </w:rPr>
        <w:t xml:space="preserve">Представена е описание на </w:t>
      </w:r>
      <w:r w:rsidRPr="00777085">
        <w:rPr>
          <w:rFonts w:ascii="Arial" w:eastAsia="Times New Roman" w:hAnsi="Arial" w:cs="Arial"/>
          <w:b/>
          <w:sz w:val="24"/>
          <w:szCs w:val="24"/>
        </w:rPr>
        <w:t>местоположението на инвестиционното предложение</w:t>
      </w:r>
      <w:r w:rsidR="007D2C4C" w:rsidRPr="00777085">
        <w:rPr>
          <w:rFonts w:ascii="Arial" w:eastAsia="Times New Roman" w:hAnsi="Arial" w:cs="Arial"/>
          <w:b/>
          <w:sz w:val="24"/>
          <w:szCs w:val="24"/>
        </w:rPr>
        <w:t>.</w:t>
      </w:r>
    </w:p>
    <w:p w:rsidR="007D2C4C" w:rsidRDefault="0023477A" w:rsidP="0023477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bg-BG"/>
        </w:rPr>
      </w:pPr>
      <w:r w:rsidRPr="00D3178B">
        <w:rPr>
          <w:rFonts w:ascii="Arial" w:hAnsi="Arial" w:cs="Arial"/>
          <w:sz w:val="24"/>
          <w:szCs w:val="24"/>
        </w:rPr>
        <w:t xml:space="preserve">Инвестиционното предложение е ново и е свързано с реализрането на производство на железен сулфат хептахидрат </w:t>
      </w:r>
      <w:r w:rsidRPr="00D3178B">
        <w:rPr>
          <w:rFonts w:ascii="Arial" w:eastAsia="Times New Roman" w:hAnsi="Arial" w:cs="Arial"/>
          <w:sz w:val="24"/>
          <w:szCs w:val="24"/>
        </w:rPr>
        <w:t xml:space="preserve">в ПИ 40004.19.209, </w:t>
      </w:r>
      <w:r w:rsidRPr="009C16FD">
        <w:rPr>
          <w:rFonts w:ascii="Arial" w:eastAsia="Times New Roman" w:hAnsi="Arial" w:cs="Arial"/>
          <w:sz w:val="24"/>
          <w:szCs w:val="24"/>
          <w:lang w:eastAsia="bg-BG"/>
        </w:rPr>
        <w:t>местност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 „</w:t>
      </w:r>
      <w:r w:rsidRPr="009C16FD">
        <w:rPr>
          <w:rFonts w:ascii="Arial" w:eastAsia="Times New Roman" w:hAnsi="Arial" w:cs="Arial"/>
          <w:sz w:val="24"/>
          <w:szCs w:val="24"/>
          <w:lang w:eastAsia="bg-BG"/>
        </w:rPr>
        <w:t>Баш Кайнака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“ </w:t>
      </w:r>
      <w:r w:rsidRPr="009C16FD">
        <w:rPr>
          <w:rFonts w:ascii="Arial" w:eastAsia="Times New Roman" w:hAnsi="Arial" w:cs="Arial"/>
          <w:sz w:val="24"/>
          <w:szCs w:val="24"/>
          <w:lang w:eastAsia="bg-BG"/>
        </w:rPr>
        <w:t>19 А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>,</w:t>
      </w:r>
      <w:r w:rsidRPr="009C16FD">
        <w:rPr>
          <w:rFonts w:ascii="Arial" w:eastAsia="Times New Roman" w:hAnsi="Arial" w:cs="Arial"/>
          <w:sz w:val="24"/>
          <w:szCs w:val="24"/>
          <w:lang w:eastAsia="bg-BG"/>
        </w:rPr>
        <w:t xml:space="preserve"> землище на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Pr="009C16FD">
        <w:rPr>
          <w:rFonts w:ascii="Arial" w:eastAsia="Times New Roman" w:hAnsi="Arial" w:cs="Arial"/>
          <w:sz w:val="24"/>
          <w:szCs w:val="24"/>
          <w:lang w:eastAsia="bg-BG"/>
        </w:rPr>
        <w:t>с. Крумово, община Родопи, област Пловдив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>. ПИ е с площ 10817 м</w:t>
      </w:r>
      <w:r w:rsidRPr="00D3178B">
        <w:rPr>
          <w:rFonts w:ascii="Arial" w:eastAsia="Times New Roman" w:hAnsi="Arial" w:cs="Arial"/>
          <w:sz w:val="24"/>
          <w:szCs w:val="24"/>
          <w:vertAlign w:val="superscript"/>
          <w:lang w:eastAsia="bg-BG"/>
        </w:rPr>
        <w:t>2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>.</w:t>
      </w:r>
      <w:r w:rsidR="007D2C4C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ПИ е собственост на фирма „ПРОКС-2“ ООД съгласно </w:t>
      </w:r>
      <w:r w:rsidRPr="00D3178B">
        <w:rPr>
          <w:rFonts w:ascii="Arial" w:eastAsia="Times New Roman" w:hAnsi="Arial" w:cs="Arial"/>
          <w:b/>
          <w:sz w:val="24"/>
          <w:szCs w:val="24"/>
          <w:lang w:eastAsia="bg-BG"/>
        </w:rPr>
        <w:t>АКТ № 137,том 36 по дело 6280/2014г и АКТ № 168,том 27 по дело 6338/2004г</w:t>
      </w:r>
      <w:r w:rsidRPr="00D3178B">
        <w:rPr>
          <w:rFonts w:ascii="Times New Roman" w:eastAsia="Times New Roman" w:hAnsi="Times New Roman" w:cs="Times New Roman"/>
          <w:b/>
          <w:lang w:eastAsia="bg-BG"/>
        </w:rPr>
        <w:t xml:space="preserve">. 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3178B">
        <w:rPr>
          <w:rFonts w:ascii="Arial" w:eastAsia="Times New Roman" w:hAnsi="Arial" w:cs="Arial"/>
          <w:sz w:val="24"/>
          <w:szCs w:val="24"/>
          <w:lang w:eastAsia="bg-BG"/>
        </w:rPr>
        <w:t>На север площадката граничи  с О</w:t>
      </w:r>
      <w:r w:rsidR="007D2C4C">
        <w:rPr>
          <w:rFonts w:ascii="Arial" w:eastAsia="Times New Roman" w:hAnsi="Arial" w:cs="Arial"/>
          <w:sz w:val="24"/>
          <w:szCs w:val="24"/>
          <w:lang w:eastAsia="bg-BG"/>
        </w:rPr>
        <w:t>бщински път;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 на изток-ПИ 202-зем.земи; на юг- ПИ 201-зем. земи; на запад-ПИ 134-зем. земи.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 xml:space="preserve">Отстоянието на площадката до най-близко разположените жилищни сгради от с. Крумово  е повече от 200 метра.  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eastAsia="Times New Roman" w:hAnsi="Arial" w:cs="Arial"/>
          <w:sz w:val="24"/>
          <w:szCs w:val="24"/>
          <w:lang w:eastAsia="bg-BG"/>
        </w:rPr>
        <w:t>Основен предмет на дейност на фирма „ПРОКС-2“ ООД е производството от заготовки детайли и възли от черни метали в средни до големи серии, както и уникални единични бройки чрез газово–кислородно рязане, дробометно почистване, механична обработка и заваряване. Фирмата предвижда разширяване на дейностите по металообработване, поради което на производствената площадка се проектира за бъде извършено построяване на нова производствена сграда към цеха за металообработка с площ от 2242</w:t>
      </w:r>
      <w:r w:rsidRPr="00D3178B">
        <w:rPr>
          <w:rFonts w:ascii="Arial" w:hAnsi="Arial" w:cs="Arial"/>
          <w:sz w:val="24"/>
          <w:szCs w:val="24"/>
          <w:lang w:eastAsia="bg-BG"/>
        </w:rPr>
        <w:t>m</w:t>
      </w:r>
      <w:r w:rsidRPr="00D3178B">
        <w:rPr>
          <w:rFonts w:ascii="Arial" w:hAnsi="Arial" w:cs="Arial"/>
          <w:sz w:val="24"/>
          <w:szCs w:val="24"/>
          <w:vertAlign w:val="superscript"/>
          <w:lang w:eastAsia="bg-BG"/>
        </w:rPr>
        <w:t>2</w:t>
      </w:r>
      <w:r w:rsidRPr="00D3178B">
        <w:rPr>
          <w:rFonts w:ascii="Arial" w:hAnsi="Arial" w:cs="Arial"/>
          <w:sz w:val="24"/>
          <w:szCs w:val="24"/>
          <w:lang w:eastAsia="bg-BG"/>
        </w:rPr>
        <w:t xml:space="preserve"> и навес от 970 m</w:t>
      </w:r>
      <w:r w:rsidRPr="00D3178B">
        <w:rPr>
          <w:rFonts w:ascii="Arial" w:hAnsi="Arial" w:cs="Arial"/>
          <w:sz w:val="24"/>
          <w:szCs w:val="24"/>
          <w:vertAlign w:val="superscript"/>
          <w:lang w:eastAsia="bg-BG"/>
        </w:rPr>
        <w:t>2</w:t>
      </w:r>
      <w:r w:rsidRPr="00D3178B">
        <w:rPr>
          <w:rFonts w:ascii="Arial" w:hAnsi="Arial" w:cs="Arial"/>
          <w:sz w:val="24"/>
          <w:szCs w:val="24"/>
          <w:lang w:eastAsia="bg-BG"/>
        </w:rPr>
        <w:t xml:space="preserve">. </w:t>
      </w:r>
      <w:r w:rsidR="003E20B1" w:rsidRPr="00564E68">
        <w:rPr>
          <w:rFonts w:ascii="Arial" w:hAnsi="Arial" w:cs="Arial"/>
          <w:sz w:val="24"/>
          <w:szCs w:val="24"/>
          <w:lang w:eastAsia="bg-BG"/>
        </w:rPr>
        <w:t xml:space="preserve">В новата производствена сграда ще бъдат преместени част от съществуващите и работещи металорежещи машини, общо </w:t>
      </w:r>
      <w:r w:rsidR="00564E68" w:rsidRPr="00564E68">
        <w:rPr>
          <w:rFonts w:ascii="Arial" w:hAnsi="Arial" w:cs="Arial"/>
          <w:sz w:val="24"/>
          <w:szCs w:val="24"/>
          <w:lang w:eastAsia="bg-BG"/>
        </w:rPr>
        <w:t>14</w:t>
      </w:r>
      <w:r w:rsidR="003E20B1" w:rsidRPr="00564E68">
        <w:rPr>
          <w:rFonts w:ascii="Arial" w:hAnsi="Arial" w:cs="Arial"/>
          <w:sz w:val="24"/>
          <w:szCs w:val="24"/>
          <w:lang w:eastAsia="bg-BG"/>
        </w:rPr>
        <w:t xml:space="preserve">броя, </w:t>
      </w:r>
      <w:r w:rsidR="00564E68" w:rsidRPr="00564E68">
        <w:rPr>
          <w:rFonts w:ascii="Arial" w:hAnsi="Arial" w:cs="Arial"/>
          <w:sz w:val="24"/>
          <w:szCs w:val="24"/>
          <w:lang w:eastAsia="bg-BG"/>
        </w:rPr>
        <w:t xml:space="preserve"> както и </w:t>
      </w:r>
      <w:r w:rsidR="00564E68" w:rsidRPr="00564E68">
        <w:rPr>
          <w:rFonts w:ascii="Arial" w:hAnsi="Arial" w:cs="Arial"/>
          <w:sz w:val="24"/>
          <w:szCs w:val="24"/>
          <w:lang w:eastAsia="bg-BG"/>
        </w:rPr>
        <w:lastRenderedPageBreak/>
        <w:t xml:space="preserve">новозакупените два броя фрези, </w:t>
      </w:r>
      <w:r w:rsidR="003E20B1" w:rsidRPr="00564E68">
        <w:rPr>
          <w:rFonts w:ascii="Arial" w:hAnsi="Arial" w:cs="Arial"/>
          <w:sz w:val="24"/>
          <w:szCs w:val="24"/>
          <w:lang w:eastAsia="bg-BG"/>
        </w:rPr>
        <w:t xml:space="preserve">с което ще се подобри организацията на работата и в двете производствени халета. 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D3178B">
        <w:rPr>
          <w:rFonts w:ascii="Arial" w:hAnsi="Arial" w:cs="Arial"/>
          <w:sz w:val="24"/>
          <w:szCs w:val="24"/>
          <w:lang w:eastAsia="bg-BG"/>
        </w:rPr>
        <w:t>Технологичната линия за производство на железен сулфат хептахидрат ще бъде разположена в самостоятелно помещение от 298m</w:t>
      </w:r>
      <w:r w:rsidRPr="00D3178B">
        <w:rPr>
          <w:rFonts w:ascii="Arial" w:hAnsi="Arial" w:cs="Arial"/>
          <w:sz w:val="24"/>
          <w:szCs w:val="24"/>
          <w:vertAlign w:val="superscript"/>
          <w:lang w:eastAsia="bg-BG"/>
        </w:rPr>
        <w:t xml:space="preserve">2 </w:t>
      </w:r>
      <w:r w:rsidRPr="00D3178B">
        <w:rPr>
          <w:rFonts w:ascii="Arial" w:hAnsi="Arial" w:cs="Arial"/>
          <w:sz w:val="24"/>
          <w:szCs w:val="24"/>
          <w:lang w:eastAsia="bg-BG"/>
        </w:rPr>
        <w:t>в</w:t>
      </w:r>
      <w:r w:rsidRPr="00D3178B">
        <w:rPr>
          <w:rFonts w:ascii="Arial" w:hAnsi="Arial" w:cs="Arial"/>
          <w:sz w:val="24"/>
          <w:szCs w:val="24"/>
          <w:vertAlign w:val="superscript"/>
          <w:lang w:eastAsia="bg-BG"/>
        </w:rPr>
        <w:t xml:space="preserve"> </w:t>
      </w:r>
      <w:r w:rsidRPr="00D3178B">
        <w:rPr>
          <w:rFonts w:ascii="Arial" w:hAnsi="Arial" w:cs="Arial"/>
          <w:sz w:val="24"/>
          <w:szCs w:val="24"/>
          <w:lang w:eastAsia="bg-BG"/>
        </w:rPr>
        <w:t xml:space="preserve">новата производствена сграда </w:t>
      </w:r>
      <w:r w:rsidR="009B59BA">
        <w:rPr>
          <w:rFonts w:ascii="Arial" w:hAnsi="Arial" w:cs="Arial"/>
          <w:sz w:val="24"/>
          <w:szCs w:val="24"/>
          <w:lang w:eastAsia="bg-BG"/>
        </w:rPr>
        <w:t>на</w:t>
      </w:r>
      <w:r w:rsidRPr="00D3178B">
        <w:rPr>
          <w:rFonts w:ascii="Arial" w:hAnsi="Arial" w:cs="Arial"/>
          <w:sz w:val="24"/>
          <w:szCs w:val="24"/>
          <w:lang w:eastAsia="bg-BG"/>
        </w:rPr>
        <w:t xml:space="preserve"> цеха за металообработка. 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3178B">
        <w:rPr>
          <w:rFonts w:ascii="Arial" w:eastAsia="Times New Roman" w:hAnsi="Arial" w:cs="Arial"/>
          <w:sz w:val="24"/>
          <w:szCs w:val="24"/>
          <w:lang w:eastAsia="bg-BG"/>
        </w:rPr>
        <w:t>В района на производствената площадка на фирмата в землището на с. Крумово, местност „Баш Кайнака“ 19А няма други съществуващи и одобрени с устройствен или друг план дейности, поради което не е необходимо издаване на съгласувателни или разрешителни документи за одобряване на предлаганото инвестиционно предложение по реда на специален закон.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ПИ 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>не попада в защитена зона и в близост до производствената площадка няма елементи на Националната екологична мрежа (НЕМ). Няма обекти, подлежащи на здравна защита, както и обекти на културното наследство.</w:t>
      </w:r>
      <w:r w:rsidRPr="00D3178B">
        <w:rPr>
          <w:rFonts w:ascii="Arial" w:hAnsi="Arial" w:cs="Arial"/>
          <w:sz w:val="24"/>
          <w:szCs w:val="24"/>
        </w:rPr>
        <w:t xml:space="preserve"> </w:t>
      </w:r>
    </w:p>
    <w:p w:rsidR="0023477A" w:rsidRPr="00D3178B" w:rsidRDefault="0023477A" w:rsidP="0023477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Не се налага промяна на съществуващата пътна инфраструктура. </w:t>
      </w:r>
    </w:p>
    <w:p w:rsidR="0023477A" w:rsidRPr="00776501" w:rsidRDefault="0023477A" w:rsidP="0023477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3178B">
        <w:rPr>
          <w:rFonts w:ascii="Arial" w:eastAsia="Times New Roman" w:hAnsi="Arial" w:cs="Arial"/>
          <w:sz w:val="24"/>
          <w:szCs w:val="24"/>
          <w:lang w:eastAsia="bg-BG"/>
        </w:rPr>
        <w:t>Не се очаква да има трансгранично въздействие от  реализирането на  дейносттите  по разглежданото ИП.</w:t>
      </w:r>
    </w:p>
    <w:p w:rsidR="007D2C4C" w:rsidRDefault="007D2C4C" w:rsidP="0023477A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7D2C4C">
        <w:rPr>
          <w:rFonts w:ascii="Arial" w:eastAsia="Times New Roman" w:hAnsi="Arial" w:cs="Arial"/>
          <w:sz w:val="24"/>
          <w:szCs w:val="24"/>
        </w:rPr>
        <w:t xml:space="preserve">Представена е </w:t>
      </w:r>
      <w:r w:rsidRPr="00777085">
        <w:rPr>
          <w:rFonts w:ascii="Arial" w:eastAsia="Times New Roman" w:hAnsi="Arial" w:cs="Arial"/>
          <w:b/>
          <w:sz w:val="24"/>
          <w:szCs w:val="24"/>
        </w:rPr>
        <w:t>информация на физическите характеристики на инвестиционното предложение в неговата цялост.</w:t>
      </w:r>
    </w:p>
    <w:p w:rsidR="00777085" w:rsidRPr="00D3178B" w:rsidRDefault="00777085" w:rsidP="007770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>В рамките на  определените 298м</w:t>
      </w:r>
      <w:r w:rsidRPr="00D3178B">
        <w:rPr>
          <w:rFonts w:ascii="Arial" w:hAnsi="Arial" w:cs="Arial"/>
          <w:sz w:val="24"/>
          <w:szCs w:val="24"/>
          <w:vertAlign w:val="superscript"/>
        </w:rPr>
        <w:t>2</w:t>
      </w:r>
      <w:r w:rsidRPr="00D3178B">
        <w:rPr>
          <w:rFonts w:ascii="Arial" w:hAnsi="Arial" w:cs="Arial"/>
          <w:sz w:val="24"/>
          <w:szCs w:val="24"/>
        </w:rPr>
        <w:t xml:space="preserve"> ще се извършват  всички дейности по технологията на производството на железен сулфат хептахидрат.  Площта е съобразена с особеностите на технологията и обходимостта да се осигурят оптимални условия за обслужване на инсталацията и за минимизиране на евентуални отрицателни въздействия на компонентите на околната среда и на населението в района.</w:t>
      </w:r>
    </w:p>
    <w:p w:rsidR="00777085" w:rsidRPr="00D3178B" w:rsidRDefault="00777085" w:rsidP="0077708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D3178B">
        <w:rPr>
          <w:rFonts w:ascii="Arial" w:eastAsia="Times New Roman" w:hAnsi="Arial" w:cs="Arial"/>
          <w:sz w:val="24"/>
          <w:szCs w:val="24"/>
        </w:rPr>
        <w:t>Реализирането на ИП не засяга други имоти.</w:t>
      </w:r>
      <w:r w:rsidRPr="00D3178B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</w:p>
    <w:p w:rsidR="00777085" w:rsidRPr="00D3178B" w:rsidRDefault="00777085" w:rsidP="00777085">
      <w:pPr>
        <w:rPr>
          <w:rFonts w:ascii="Arial" w:hAnsi="Arial" w:cs="Arial"/>
          <w:sz w:val="24"/>
          <w:szCs w:val="24"/>
        </w:rPr>
      </w:pPr>
      <w:r w:rsidRPr="00D3178B">
        <w:rPr>
          <w:rFonts w:ascii="Arial" w:hAnsi="Arial" w:cs="Arial"/>
          <w:sz w:val="24"/>
          <w:szCs w:val="24"/>
        </w:rPr>
        <w:t>Предвижда се реализирането на ИП да стане на два етапа:</w:t>
      </w:r>
    </w:p>
    <w:p w:rsidR="00777085" w:rsidRPr="009B59BA" w:rsidRDefault="00777085" w:rsidP="009B59BA">
      <w:pPr>
        <w:pStyle w:val="ListParagraph"/>
        <w:numPr>
          <w:ilvl w:val="0"/>
          <w:numId w:val="5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9B59BA">
        <w:rPr>
          <w:rFonts w:ascii="Arial" w:hAnsi="Arial" w:cs="Arial"/>
          <w:b/>
          <w:sz w:val="24"/>
          <w:szCs w:val="24"/>
        </w:rPr>
        <w:t>Етап строителство и монтаж</w:t>
      </w:r>
    </w:p>
    <w:p w:rsidR="00777085" w:rsidRPr="00E2188A" w:rsidRDefault="00777085" w:rsidP="0077708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2188A">
        <w:rPr>
          <w:rFonts w:ascii="Arial" w:hAnsi="Arial" w:cs="Arial"/>
          <w:sz w:val="24"/>
          <w:szCs w:val="24"/>
        </w:rPr>
        <w:t xml:space="preserve">За реализирането и експлоатацията на инсталацията за производство на железен сулфат хептахидрат от ИП не се изисква изграждане на </w:t>
      </w:r>
      <w:r w:rsidR="003E20B1">
        <w:rPr>
          <w:rFonts w:ascii="Arial" w:hAnsi="Arial" w:cs="Arial"/>
          <w:sz w:val="24"/>
          <w:szCs w:val="24"/>
        </w:rPr>
        <w:t xml:space="preserve">нова </w:t>
      </w:r>
      <w:r w:rsidRPr="00E2188A">
        <w:rPr>
          <w:rFonts w:ascii="Arial" w:hAnsi="Arial" w:cs="Arial"/>
          <w:sz w:val="24"/>
          <w:szCs w:val="24"/>
        </w:rPr>
        <w:t xml:space="preserve">линейна инфраструктура на производствената площадка, т.к. изградената до момента е фунционираща и достатъчна. </w:t>
      </w:r>
      <w:bookmarkStart w:id="1" w:name="_Hlk128518441"/>
      <w:r w:rsidRPr="00E2188A">
        <w:rPr>
          <w:rFonts w:ascii="Arial" w:hAnsi="Arial" w:cs="Arial"/>
          <w:sz w:val="24"/>
          <w:szCs w:val="24"/>
        </w:rPr>
        <w:t xml:space="preserve"> На производстването площадка има действащи ФВ панели, чрез които операторът ще осигурява необходимата ел. енергия за инсталацията от порядъка на 30-50 </w:t>
      </w:r>
      <w:r w:rsidRPr="00E2188A">
        <w:rPr>
          <w:rFonts w:ascii="Arial" w:hAnsi="Arial" w:cs="Arial"/>
          <w:sz w:val="24"/>
          <w:szCs w:val="24"/>
          <w:lang w:val="en-US"/>
        </w:rPr>
        <w:t>kWh</w:t>
      </w:r>
      <w:r w:rsidRPr="00E2188A">
        <w:rPr>
          <w:rFonts w:ascii="Arial" w:hAnsi="Arial" w:cs="Arial"/>
          <w:sz w:val="24"/>
          <w:szCs w:val="24"/>
        </w:rPr>
        <w:t>.</w:t>
      </w:r>
    </w:p>
    <w:p w:rsidR="00777085" w:rsidRPr="00E2188A" w:rsidRDefault="00777085" w:rsidP="00777085">
      <w:pPr>
        <w:spacing w:after="0"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bookmarkStart w:id="2" w:name="_Hlk128518477"/>
      <w:bookmarkEnd w:id="1"/>
      <w:r w:rsidRPr="00E2188A">
        <w:rPr>
          <w:rFonts w:ascii="Arial" w:hAnsi="Arial" w:cs="Arial"/>
          <w:spacing w:val="-5"/>
          <w:sz w:val="24"/>
          <w:szCs w:val="24"/>
        </w:rPr>
        <w:lastRenderedPageBreak/>
        <w:t xml:space="preserve">Необходимата вода за </w:t>
      </w:r>
      <w:r w:rsidRPr="00E2188A">
        <w:rPr>
          <w:rFonts w:ascii="Arial" w:hAnsi="Arial" w:cs="Arial"/>
          <w:b/>
          <w:bCs/>
          <w:spacing w:val="-5"/>
          <w:sz w:val="24"/>
          <w:szCs w:val="24"/>
        </w:rPr>
        <w:t>питейно-битови нужди</w:t>
      </w:r>
      <w:r w:rsidRPr="00E2188A">
        <w:rPr>
          <w:rFonts w:ascii="Arial" w:hAnsi="Arial" w:cs="Arial"/>
          <w:spacing w:val="-5"/>
          <w:sz w:val="24"/>
          <w:szCs w:val="24"/>
        </w:rPr>
        <w:t xml:space="preserve"> на работещите на инсталацията  ще се осигури чрез изграждане на вътрешно сградно водопроводно отклонение от съществуващата и действаща  водопроводна мрежа на производствената площадка. Качеството на водата е в съответствие с нормите и изискванията на Наредба № 9 за качеството на водата, предназначена за питейно-битови цели. </w:t>
      </w:r>
    </w:p>
    <w:bookmarkEnd w:id="2"/>
    <w:p w:rsidR="00777085" w:rsidRPr="00E2188A" w:rsidRDefault="00777085" w:rsidP="00777085">
      <w:pPr>
        <w:spacing w:after="0" w:line="360" w:lineRule="auto"/>
        <w:jc w:val="both"/>
        <w:rPr>
          <w:rFonts w:ascii="Arial" w:hAnsi="Arial" w:cs="Arial"/>
          <w:spacing w:val="-5"/>
          <w:sz w:val="24"/>
          <w:szCs w:val="24"/>
        </w:rPr>
      </w:pPr>
      <w:r w:rsidRPr="00E2188A">
        <w:rPr>
          <w:rFonts w:ascii="Arial" w:hAnsi="Arial" w:cs="Arial"/>
          <w:spacing w:val="-5"/>
          <w:sz w:val="24"/>
          <w:szCs w:val="24"/>
        </w:rPr>
        <w:t xml:space="preserve">Отвеждането на допълнително </w:t>
      </w:r>
      <w:r>
        <w:rPr>
          <w:rFonts w:ascii="Arial" w:hAnsi="Arial" w:cs="Arial"/>
          <w:spacing w:val="-5"/>
          <w:sz w:val="24"/>
          <w:szCs w:val="24"/>
        </w:rPr>
        <w:t xml:space="preserve"> г</w:t>
      </w:r>
      <w:r w:rsidRPr="00E2188A">
        <w:rPr>
          <w:rFonts w:ascii="Arial" w:hAnsi="Arial" w:cs="Arial"/>
          <w:spacing w:val="-5"/>
          <w:sz w:val="24"/>
          <w:szCs w:val="24"/>
        </w:rPr>
        <w:t xml:space="preserve">енерираните битово-фекални води от работещите на инсталацията ще се изпълнява чрез съществуващата и действаща канализационна мрежа на производствената площадка към действащата водоплътна изгребна яма от 9 </w:t>
      </w:r>
      <w:r w:rsidRPr="00E2188A">
        <w:rPr>
          <w:rFonts w:ascii="Arial" w:hAnsi="Arial" w:cs="Arial"/>
          <w:spacing w:val="-5"/>
          <w:sz w:val="24"/>
          <w:szCs w:val="24"/>
          <w:lang w:val="en-US"/>
        </w:rPr>
        <w:t>m</w:t>
      </w:r>
      <w:r w:rsidRPr="00E2188A">
        <w:rPr>
          <w:rFonts w:ascii="Arial" w:hAnsi="Arial" w:cs="Arial"/>
          <w:spacing w:val="-5"/>
          <w:sz w:val="24"/>
          <w:szCs w:val="24"/>
          <w:vertAlign w:val="superscript"/>
        </w:rPr>
        <w:t>3</w:t>
      </w:r>
      <w:r w:rsidRPr="00E2188A">
        <w:rPr>
          <w:rFonts w:ascii="Arial" w:hAnsi="Arial" w:cs="Arial"/>
          <w:spacing w:val="-5"/>
          <w:sz w:val="24"/>
          <w:szCs w:val="24"/>
        </w:rPr>
        <w:t xml:space="preserve"> . </w:t>
      </w:r>
    </w:p>
    <w:p w:rsidR="00777085" w:rsidRPr="009B59BA" w:rsidRDefault="00777085" w:rsidP="009B59B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2188A">
        <w:rPr>
          <w:rFonts w:ascii="Arial" w:hAnsi="Arial" w:cs="Arial"/>
          <w:sz w:val="24"/>
          <w:szCs w:val="24"/>
        </w:rPr>
        <w:t>Инвестиционното предложение не предвижда изграждането на други спомагателни инсталации и съоръжения.</w:t>
      </w:r>
    </w:p>
    <w:p w:rsidR="00777085" w:rsidRPr="009B59BA" w:rsidRDefault="00777085" w:rsidP="009B59BA">
      <w:pPr>
        <w:pStyle w:val="ListParagraph"/>
        <w:numPr>
          <w:ilvl w:val="0"/>
          <w:numId w:val="5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B59BA">
        <w:rPr>
          <w:rFonts w:ascii="Arial" w:hAnsi="Arial" w:cs="Arial"/>
          <w:b/>
          <w:sz w:val="24"/>
          <w:szCs w:val="24"/>
        </w:rPr>
        <w:t>Етап „Експлоатация“</w:t>
      </w:r>
    </w:p>
    <w:p w:rsidR="00777085" w:rsidRPr="00E2188A" w:rsidRDefault="00777085" w:rsidP="00777085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E2188A">
        <w:rPr>
          <w:rFonts w:ascii="Arial" w:hAnsi="Arial" w:cs="Arial"/>
          <w:sz w:val="24"/>
          <w:szCs w:val="24"/>
        </w:rPr>
        <w:t>Основната дейност, която ще бъде осъществявана през етапа на експлоатация е свързана с производството на железен сулфат хептахидрат. Суровината ще се осигурява от генерираните от основната дейност на фирмата метални отпадъци с кодове:</w:t>
      </w:r>
      <w:r w:rsidRPr="00E2188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12 01 01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- стърготини, стружки и изрезки от черни метали и </w:t>
      </w:r>
      <w:r w:rsidRPr="00E2188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код 12 01 02- 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>частици от черни метали</w:t>
      </w:r>
      <w:r w:rsidRPr="00E2188A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. 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>При необходимост ще се приемат за  преработка  подобни отпадъци от външни доставчици. До производствената площадка на фирмата има осигурен достъп за транспортните средства на външните доставчици и на клиентите на фирмата, както  и възможност за извършване на товаро-разтоварни дейности. Не си предвижда промяна на съществуващата пътна инфраструктура</w:t>
      </w:r>
      <w:r w:rsidRPr="00E2188A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</w:p>
    <w:p w:rsidR="00777085" w:rsidRPr="00E2188A" w:rsidRDefault="00777085" w:rsidP="007770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2188A">
        <w:rPr>
          <w:rFonts w:ascii="Arial" w:hAnsi="Arial" w:cs="Arial"/>
          <w:sz w:val="24"/>
          <w:szCs w:val="24"/>
        </w:rPr>
        <w:t>Съществуващото производство се обслужва от собствен камион (3 тона) за доставяне на суровини и материали, както и от превозни</w:t>
      </w:r>
      <w:r w:rsidR="00DF4809">
        <w:rPr>
          <w:rFonts w:ascii="Arial" w:hAnsi="Arial" w:cs="Arial"/>
          <w:sz w:val="24"/>
          <w:szCs w:val="24"/>
        </w:rPr>
        <w:t xml:space="preserve"> средства на външни доставчици </w:t>
      </w:r>
      <w:r w:rsidRPr="00E2188A">
        <w:rPr>
          <w:rFonts w:ascii="Arial" w:hAnsi="Arial" w:cs="Arial"/>
          <w:sz w:val="24"/>
          <w:szCs w:val="24"/>
        </w:rPr>
        <w:t>за извозване на готовата продукция (превозни средства на спедиторски фирми) –средно 3 бр./ден). Очакван максима</w:t>
      </w:r>
      <w:r w:rsidR="009B59BA">
        <w:rPr>
          <w:rFonts w:ascii="Arial" w:hAnsi="Arial" w:cs="Arial"/>
          <w:sz w:val="24"/>
          <w:szCs w:val="24"/>
        </w:rPr>
        <w:t>лен брой курсове на ден- 4 броя; На производствената площад</w:t>
      </w:r>
      <w:r w:rsidRPr="00E2188A">
        <w:rPr>
          <w:rFonts w:ascii="Arial" w:hAnsi="Arial" w:cs="Arial"/>
          <w:sz w:val="24"/>
          <w:szCs w:val="24"/>
        </w:rPr>
        <w:t>ка превозните средства</w:t>
      </w:r>
      <w:r w:rsidR="00DF4809">
        <w:rPr>
          <w:rFonts w:ascii="Arial" w:hAnsi="Arial" w:cs="Arial"/>
          <w:sz w:val="24"/>
          <w:szCs w:val="24"/>
        </w:rPr>
        <w:t xml:space="preserve"> се движат със скорост </w:t>
      </w:r>
      <w:r w:rsidR="00DF4809">
        <w:rPr>
          <w:rFonts w:ascii="Arial" w:hAnsi="Arial" w:cs="Arial"/>
          <w:sz w:val="24"/>
          <w:szCs w:val="24"/>
          <w:lang w:val="en-US"/>
        </w:rPr>
        <w:t>m</w:t>
      </w:r>
      <w:r w:rsidR="009B59BA">
        <w:rPr>
          <w:rFonts w:ascii="Arial" w:hAnsi="Arial" w:cs="Arial"/>
          <w:sz w:val="24"/>
          <w:szCs w:val="24"/>
        </w:rPr>
        <w:t>а</w:t>
      </w:r>
      <w:r w:rsidR="00DF4809">
        <w:rPr>
          <w:rFonts w:ascii="Arial" w:hAnsi="Arial" w:cs="Arial"/>
          <w:sz w:val="24"/>
          <w:szCs w:val="24"/>
        </w:rPr>
        <w:t xml:space="preserve">х. </w:t>
      </w:r>
      <w:r w:rsidR="009B59BA">
        <w:rPr>
          <w:rFonts w:ascii="Arial" w:hAnsi="Arial" w:cs="Arial"/>
          <w:sz w:val="24"/>
          <w:szCs w:val="24"/>
        </w:rPr>
        <w:t>20</w:t>
      </w:r>
      <w:r w:rsidR="009B59BA">
        <w:rPr>
          <w:rFonts w:ascii="Arial" w:hAnsi="Arial" w:cs="Arial"/>
          <w:sz w:val="24"/>
          <w:szCs w:val="24"/>
          <w:lang w:val="en-US"/>
        </w:rPr>
        <w:t>km/h</w:t>
      </w:r>
      <w:r w:rsidRPr="00E2188A">
        <w:rPr>
          <w:rFonts w:ascii="Arial" w:hAnsi="Arial" w:cs="Arial"/>
          <w:sz w:val="24"/>
          <w:szCs w:val="24"/>
        </w:rPr>
        <w:t xml:space="preserve"> като маршрута  на движение е еднопосочен, обиколен.</w:t>
      </w:r>
    </w:p>
    <w:p w:rsidR="00777085" w:rsidRPr="00BE6C93" w:rsidRDefault="00777085" w:rsidP="0077708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2188A">
        <w:rPr>
          <w:rFonts w:ascii="Arial" w:hAnsi="Arial" w:cs="Arial"/>
          <w:sz w:val="24"/>
          <w:szCs w:val="24"/>
        </w:rPr>
        <w:t>Обслужващ транспорт за извозване на продукция от инсталацията за производство на железен сулфат хептахидрат – очакван среден(1 бр./ден)/ максимален брой курсове на ден (2 бр/ден), на база заложената производителност, маршрут на движение.</w:t>
      </w:r>
    </w:p>
    <w:p w:rsidR="00777085" w:rsidRPr="00777085" w:rsidRDefault="00777085" w:rsidP="009B59B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Следва о</w:t>
      </w:r>
      <w:r w:rsidRPr="002F5AAE">
        <w:rPr>
          <w:rFonts w:ascii="Arial" w:eastAsia="Times New Roman" w:hAnsi="Arial" w:cs="Arial"/>
          <w:b/>
          <w:sz w:val="24"/>
          <w:szCs w:val="24"/>
        </w:rPr>
        <w:t xml:space="preserve">писание на основните характеристики на етапа на експлоатация </w:t>
      </w:r>
      <w:r w:rsidRPr="00777085">
        <w:rPr>
          <w:rFonts w:ascii="Arial" w:eastAsia="Times New Roman" w:hAnsi="Arial" w:cs="Arial"/>
          <w:sz w:val="24"/>
          <w:szCs w:val="24"/>
        </w:rPr>
        <w:t xml:space="preserve">на инвестиционното предложение (всички процеси и дейности), например </w:t>
      </w:r>
      <w:r w:rsidRPr="00777085">
        <w:rPr>
          <w:rFonts w:ascii="Arial" w:eastAsia="Times New Roman" w:hAnsi="Arial" w:cs="Arial"/>
          <w:sz w:val="24"/>
          <w:szCs w:val="24"/>
        </w:rPr>
        <w:lastRenderedPageBreak/>
        <w:t>енергийни нужди и използвана енергия, естеството и количеството на използваните материали и природни ресурси (включително водите, земните недра, почвите и биологичното разнообразие)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777085" w:rsidRPr="00E2188A" w:rsidRDefault="00777085" w:rsidP="009B59B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Инвестиционното предложение е ново и е свързано с разширение на производствената дейност на фирма</w:t>
      </w:r>
      <w:r w:rsidRPr="00E2188A">
        <w:rPr>
          <w:rFonts w:ascii="Arial" w:eastAsia="Times New Roman" w:hAnsi="Arial" w:cs="Arial"/>
          <w:sz w:val="24"/>
          <w:szCs w:val="24"/>
          <w:lang w:val="en-US" w:eastAsia="bg-BG"/>
        </w:rPr>
        <w:t xml:space="preserve"> </w:t>
      </w:r>
      <w:r w:rsidRPr="00E2188A">
        <w:rPr>
          <w:rFonts w:ascii="Arial" w:eastAsia="Calibri" w:hAnsi="Arial" w:cs="Arial"/>
          <w:b/>
          <w:sz w:val="24"/>
          <w:szCs w:val="24"/>
        </w:rPr>
        <w:t>„Прокс-2“ ООД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, като бъдат оползотворявани отпадъците от </w:t>
      </w:r>
      <w:r w:rsidR="003E20B1">
        <w:rPr>
          <w:rFonts w:ascii="Arial" w:eastAsia="Times New Roman" w:hAnsi="Arial" w:cs="Arial"/>
          <w:sz w:val="24"/>
          <w:szCs w:val="24"/>
          <w:lang w:eastAsia="bg-BG"/>
        </w:rPr>
        <w:t>стърготини, стружки,</w:t>
      </w:r>
      <w:r w:rsidR="003E20B1"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 изрезки </w:t>
      </w:r>
      <w:r w:rsidR="003E20B1">
        <w:rPr>
          <w:rFonts w:ascii="Arial" w:eastAsia="Times New Roman" w:hAnsi="Arial" w:cs="Arial"/>
          <w:sz w:val="24"/>
          <w:szCs w:val="24"/>
          <w:lang w:eastAsia="bg-BG"/>
        </w:rPr>
        <w:t xml:space="preserve">и частици </w:t>
      </w:r>
      <w:r w:rsidR="003E20B1"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от черни метали 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>от другите дейности, извършвани на  производствената площадка на фирмата.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По технология  съотношението </w:t>
      </w:r>
      <w:r w:rsidRPr="00E2188A">
        <w:rPr>
          <w:rFonts w:ascii="Arial" w:eastAsia="Times New Roman" w:hAnsi="Arial" w:cs="Arial"/>
          <w:i/>
          <w:sz w:val="24"/>
          <w:szCs w:val="24"/>
          <w:lang w:eastAsia="bg-BG"/>
        </w:rPr>
        <w:t xml:space="preserve">Отпадък- Сярна киселина 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е такова, щото количеството на необходимата вода  за кристалите от железен сулфат хептахидрат- </w:t>
      </w:r>
      <w:r w:rsidRPr="00E2188A">
        <w:rPr>
          <w:rFonts w:ascii="Arial" w:eastAsia="Times New Roman" w:hAnsi="Arial" w:cs="Arial"/>
          <w:sz w:val="24"/>
          <w:szCs w:val="24"/>
          <w:lang w:val="en-US" w:eastAsia="bg-BG"/>
        </w:rPr>
        <w:t>FeSO</w:t>
      </w:r>
      <w:r w:rsidRPr="00E2188A">
        <w:rPr>
          <w:rFonts w:ascii="Arial" w:eastAsia="Times New Roman" w:hAnsi="Arial" w:cs="Arial"/>
          <w:sz w:val="24"/>
          <w:szCs w:val="24"/>
          <w:vertAlign w:val="subscript"/>
          <w:lang w:val="en-US" w:eastAsia="bg-BG"/>
        </w:rPr>
        <w:t>4</w:t>
      </w:r>
      <w:r w:rsidRPr="00E2188A">
        <w:rPr>
          <w:rFonts w:ascii="Arial" w:eastAsia="Times New Roman" w:hAnsi="Arial" w:cs="Arial"/>
          <w:sz w:val="24"/>
          <w:szCs w:val="24"/>
          <w:lang w:val="en-US" w:eastAsia="bg-BG"/>
        </w:rPr>
        <w:t>.7H</w:t>
      </w:r>
      <w:r w:rsidRPr="00E2188A">
        <w:rPr>
          <w:rFonts w:ascii="Arial" w:eastAsia="Times New Roman" w:hAnsi="Arial" w:cs="Arial"/>
          <w:sz w:val="24"/>
          <w:szCs w:val="24"/>
          <w:vertAlign w:val="subscript"/>
          <w:lang w:val="en-US" w:eastAsia="bg-BG"/>
        </w:rPr>
        <w:t>2</w:t>
      </w:r>
      <w:r w:rsidRPr="00E2188A">
        <w:rPr>
          <w:rFonts w:ascii="Arial" w:eastAsia="Times New Roman" w:hAnsi="Arial" w:cs="Arial"/>
          <w:sz w:val="24"/>
          <w:szCs w:val="24"/>
          <w:lang w:val="en-US" w:eastAsia="bg-BG"/>
        </w:rPr>
        <w:t>O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 се осигурява от 25%-та киселина като не се образуват течни отпадъци. 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Изходната суровина (стърготини, стружки и частици от черни метали) се  разтварят в 25-28% разтвор на сярна киселина в реактор с киселинноустойчиво покритие лри температура 90-95</w:t>
      </w:r>
      <w:r w:rsidRPr="00E2188A">
        <w:rPr>
          <w:rFonts w:ascii="Arial" w:eastAsia="Times New Roman" w:hAnsi="Arial" w:cs="Arial"/>
          <w:sz w:val="24"/>
          <w:szCs w:val="24"/>
          <w:vertAlign w:val="superscript"/>
          <w:lang w:eastAsia="bg-BG"/>
        </w:rPr>
        <w:t>0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С. 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Степента на извличане на полезните компоненти е 99% при следните условия:</w:t>
      </w:r>
    </w:p>
    <w:p w:rsidR="00227FD5" w:rsidRPr="00E2188A" w:rsidRDefault="00227FD5" w:rsidP="00227FD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25% разтвор на сярна киселина; </w:t>
      </w:r>
    </w:p>
    <w:p w:rsidR="00227FD5" w:rsidRPr="00E2188A" w:rsidRDefault="00227FD5" w:rsidP="00227FD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температура 90</w:t>
      </w:r>
      <w:r w:rsidRPr="00E2188A">
        <w:rPr>
          <w:rFonts w:ascii="Arial" w:eastAsia="Times New Roman" w:hAnsi="Arial" w:cs="Arial"/>
          <w:sz w:val="24"/>
          <w:szCs w:val="24"/>
          <w:vertAlign w:val="superscript"/>
          <w:lang w:eastAsia="bg-BG"/>
        </w:rPr>
        <w:t>о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>С;</w:t>
      </w:r>
    </w:p>
    <w:p w:rsidR="00227FD5" w:rsidRPr="00E2188A" w:rsidRDefault="00227FD5" w:rsidP="00227FD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продължителност на процеса -1 час.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Разходът на суровини за производството на 1 </w:t>
      </w:r>
      <w:r w:rsidRPr="00E2188A">
        <w:rPr>
          <w:rFonts w:ascii="Arial" w:eastAsia="Times New Roman" w:hAnsi="Arial" w:cs="Arial"/>
          <w:sz w:val="24"/>
          <w:szCs w:val="24"/>
          <w:lang w:val="en-US" w:eastAsia="bg-BG"/>
        </w:rPr>
        <w:t>t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 железен сулфат хептахидрат са:</w:t>
      </w:r>
    </w:p>
    <w:p w:rsidR="00227FD5" w:rsidRPr="00E2188A" w:rsidRDefault="00227FD5" w:rsidP="00227FD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bg-BG"/>
        </w:rPr>
      </w:pPr>
      <w:r w:rsidRPr="00E2188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bg-BG"/>
        </w:rPr>
        <w:t> </w:t>
      </w:r>
      <w:r w:rsidRPr="00E2188A">
        <w:rPr>
          <w:rFonts w:ascii="Tahoma" w:eastAsia="Times New Roman" w:hAnsi="Tahoma" w:cs="Tahoma"/>
          <w:b/>
          <w:bCs/>
          <w:color w:val="000000"/>
          <w:sz w:val="21"/>
          <w:szCs w:val="21"/>
          <w:lang w:val="en-US" w:eastAsia="bg-BG"/>
        </w:rPr>
        <w:t xml:space="preserve">   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 xml:space="preserve">а) 259 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val="en-US" w:eastAsia="bg-BG"/>
        </w:rPr>
        <w:t>kg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 xml:space="preserve"> железен отпадък;</w:t>
      </w:r>
    </w:p>
    <w:p w:rsidR="00227FD5" w:rsidRPr="00E2188A" w:rsidRDefault="00227FD5" w:rsidP="00227FD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>    б) 25% H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bg-BG"/>
        </w:rPr>
        <w:t>2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>SO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bg-BG"/>
        </w:rPr>
        <w:t>4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 xml:space="preserve"> - 1410 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val="en-US" w:eastAsia="bg-BG"/>
        </w:rPr>
        <w:t>kg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> </w:t>
      </w:r>
      <w:r w:rsidRPr="00E2188A">
        <w:rPr>
          <w:rFonts w:ascii="Arial" w:eastAsia="Times New Roman" w:hAnsi="Arial" w:cs="Arial"/>
          <w:color w:val="000000"/>
          <w:sz w:val="24"/>
          <w:szCs w:val="24"/>
          <w:lang w:eastAsia="bg-BG"/>
        </w:rPr>
        <w:t> </w:t>
      </w:r>
      <w:r w:rsidRPr="00E2188A">
        <w:rPr>
          <w:rFonts w:ascii="Arial" w:eastAsia="Times New Roman" w:hAnsi="Arial" w:cs="Arial"/>
          <w:bCs/>
          <w:color w:val="000000"/>
          <w:sz w:val="24"/>
          <w:szCs w:val="24"/>
          <w:lang w:eastAsia="bg-BG"/>
        </w:rPr>
        <w:t>. 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При годишно количество от 240 тона на генерирания отпадък от други дейности на фирмата могат да се получат около </w:t>
      </w:r>
      <w:r w:rsidR="003E20B1" w:rsidRPr="00897CEC">
        <w:rPr>
          <w:rFonts w:ascii="Arial" w:hAnsi="Arial" w:cs="Arial"/>
          <w:sz w:val="24"/>
          <w:szCs w:val="24"/>
          <w:lang w:eastAsia="bg-BG"/>
        </w:rPr>
        <w:t xml:space="preserve">930 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тона </w:t>
      </w:r>
      <w:r w:rsidR="003E20B1">
        <w:rPr>
          <w:rFonts w:ascii="Arial" w:eastAsia="Times New Roman" w:hAnsi="Arial" w:cs="Arial"/>
          <w:sz w:val="24"/>
          <w:szCs w:val="24"/>
          <w:lang w:eastAsia="bg-BG"/>
        </w:rPr>
        <w:t xml:space="preserve">за година 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железен сулфат хептахидрат като са необходими  около </w:t>
      </w:r>
      <w:r w:rsidR="003E20B1">
        <w:rPr>
          <w:rFonts w:ascii="Arial" w:eastAsia="Times New Roman" w:hAnsi="Arial" w:cs="Arial"/>
          <w:sz w:val="24"/>
          <w:szCs w:val="24"/>
          <w:lang w:eastAsia="bg-BG"/>
        </w:rPr>
        <w:t>1311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 тона  25% киселина.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Капацитетът на инсталацията е </w:t>
      </w:r>
      <w:r w:rsidR="009453CC">
        <w:rPr>
          <w:rFonts w:ascii="Arial" w:eastAsia="Times New Roman" w:hAnsi="Arial" w:cs="Arial"/>
          <w:sz w:val="24"/>
          <w:szCs w:val="24"/>
          <w:lang w:eastAsia="bg-BG"/>
        </w:rPr>
        <w:t>такова, че</w:t>
      </w: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 е възможно да бъдат преработвани стоманени отпадъци и от други производствени  предприятия от района.</w:t>
      </w:r>
    </w:p>
    <w:p w:rsidR="00227FD5" w:rsidRPr="00E2188A" w:rsidRDefault="00227FD5" w:rsidP="00227FD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Технологичната схема на инсталацията включва следното оборудване: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Резервоар за съхраняване на сярна киселина;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Реактор за процеса на разтваряне на отпадъка;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Филтър-преса, центрофуга или друг филтър за отделяне на </w:t>
      </w:r>
    </w:p>
    <w:p w:rsidR="00227FD5" w:rsidRPr="00E2188A" w:rsidRDefault="00227FD5" w:rsidP="00227FD5">
      <w:p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неразтворените частици от разтвора на железния сулфат;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Кристализатор;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 xml:space="preserve">Центрофуга с периодично или непрекъснато действие за отделяне на </w:t>
      </w:r>
    </w:p>
    <w:p w:rsidR="00227FD5" w:rsidRPr="00E2188A" w:rsidRDefault="00227FD5" w:rsidP="00227FD5">
      <w:p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lastRenderedPageBreak/>
        <w:t>кристализиралия железен сулфат;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Сушилня;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Киселинноустойчиви помпи, арматура, транспорт на твърдия отпадък;</w:t>
      </w:r>
    </w:p>
    <w:p w:rsidR="00227FD5" w:rsidRPr="00E2188A" w:rsidRDefault="00227FD5" w:rsidP="00227FD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2188A">
        <w:rPr>
          <w:rFonts w:ascii="Arial" w:eastAsia="Times New Roman" w:hAnsi="Arial" w:cs="Arial"/>
          <w:sz w:val="24"/>
          <w:szCs w:val="24"/>
          <w:lang w:eastAsia="bg-BG"/>
        </w:rPr>
        <w:t>Линия за пакетиране на готовия продукт и др.</w:t>
      </w:r>
    </w:p>
    <w:p w:rsidR="00777085" w:rsidRPr="00653D54" w:rsidRDefault="00653D54" w:rsidP="00DF480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53D54">
        <w:rPr>
          <w:rFonts w:ascii="Arial" w:eastAsia="Times New Roman" w:hAnsi="Arial" w:cs="Arial"/>
          <w:sz w:val="24"/>
          <w:szCs w:val="24"/>
        </w:rPr>
        <w:t>На производстването площадка има действащи ФВ панели, чрез които операторът ще осигурява необходимата ел. енергия за инсталацията от порядъка на 30-50 kWh.</w:t>
      </w:r>
    </w:p>
    <w:p w:rsidR="00653D54" w:rsidRPr="00181927" w:rsidRDefault="00653D54" w:rsidP="00653D54">
      <w:pPr>
        <w:spacing w:after="0" w:line="360" w:lineRule="auto"/>
        <w:jc w:val="both"/>
        <w:rPr>
          <w:rFonts w:ascii="Arial" w:hAnsi="Arial" w:cs="Arial"/>
          <w:spacing w:val="-5"/>
          <w:sz w:val="24"/>
          <w:szCs w:val="24"/>
          <w:highlight w:val="green"/>
        </w:rPr>
      </w:pPr>
      <w:r w:rsidRPr="00E2188A">
        <w:rPr>
          <w:rFonts w:ascii="Arial" w:hAnsi="Arial" w:cs="Arial"/>
          <w:spacing w:val="-5"/>
          <w:sz w:val="24"/>
          <w:szCs w:val="24"/>
        </w:rPr>
        <w:t xml:space="preserve">Необходимата вода за </w:t>
      </w:r>
      <w:r w:rsidRPr="00E2188A">
        <w:rPr>
          <w:rFonts w:ascii="Arial" w:hAnsi="Arial" w:cs="Arial"/>
          <w:b/>
          <w:bCs/>
          <w:spacing w:val="-5"/>
          <w:sz w:val="24"/>
          <w:szCs w:val="24"/>
        </w:rPr>
        <w:t>питейно-битови нужди</w:t>
      </w:r>
      <w:r w:rsidRPr="00E2188A">
        <w:rPr>
          <w:rFonts w:ascii="Arial" w:hAnsi="Arial" w:cs="Arial"/>
          <w:spacing w:val="-5"/>
          <w:sz w:val="24"/>
          <w:szCs w:val="24"/>
        </w:rPr>
        <w:t xml:space="preserve"> на работещите на инсталацията  ще се осигури чрез изграждане на вътрешно сградно водопроводно отклонение от съществуващата и действаща  водопроводна мрежа на производствената площадка. Качеството на водата е в съответствие с нормите и изискванията на Наредба № 9 за качеството на водата, предназначена за питейно-битови цели</w:t>
      </w:r>
      <w:r w:rsidRPr="00291D73">
        <w:rPr>
          <w:rFonts w:ascii="Arial" w:hAnsi="Arial" w:cs="Arial"/>
          <w:spacing w:val="-5"/>
          <w:sz w:val="24"/>
          <w:szCs w:val="24"/>
        </w:rPr>
        <w:t xml:space="preserve">. </w:t>
      </w:r>
    </w:p>
    <w:p w:rsidR="00325B60" w:rsidRPr="00AA7B8D" w:rsidRDefault="00325B60" w:rsidP="00AA7B8D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325B60">
        <w:rPr>
          <w:rFonts w:ascii="Arial" w:hAnsi="Arial" w:cs="Arial"/>
          <w:sz w:val="24"/>
          <w:szCs w:val="24"/>
        </w:rPr>
        <w:t xml:space="preserve">Следва </w:t>
      </w:r>
      <w:r w:rsidRPr="00AA7B8D">
        <w:rPr>
          <w:rFonts w:ascii="Arial" w:hAnsi="Arial" w:cs="Arial"/>
          <w:b/>
          <w:sz w:val="24"/>
          <w:szCs w:val="24"/>
        </w:rPr>
        <w:t xml:space="preserve">информацията  за </w:t>
      </w:r>
      <w:r w:rsidRPr="00AA7B8D">
        <w:rPr>
          <w:rFonts w:ascii="Arial" w:eastAsia="Times New Roman" w:hAnsi="Arial" w:cs="Arial"/>
          <w:b/>
          <w:sz w:val="24"/>
          <w:szCs w:val="24"/>
        </w:rPr>
        <w:t>вида и количеството на очакваните остатъчни вещества и емисии</w:t>
      </w:r>
      <w:r w:rsidRPr="00325B60">
        <w:rPr>
          <w:rFonts w:ascii="Arial" w:eastAsia="Times New Roman" w:hAnsi="Arial" w:cs="Arial"/>
          <w:sz w:val="24"/>
          <w:szCs w:val="24"/>
        </w:rPr>
        <w:t xml:space="preserve">  </w:t>
      </w:r>
      <w:r w:rsidRPr="00AA7B8D">
        <w:rPr>
          <w:rFonts w:ascii="Arial" w:eastAsia="Times New Roman" w:hAnsi="Arial" w:cs="Arial"/>
          <w:b/>
          <w:sz w:val="24"/>
          <w:szCs w:val="24"/>
        </w:rPr>
        <w:t>и количества и видове на отпадъците, получени по време на етапа на строителство и на етапа на експлоатация.</w:t>
      </w:r>
      <w:r w:rsidRPr="00AA7B8D">
        <w:rPr>
          <w:rFonts w:ascii="Arial" w:eastAsia="Times New Roman" w:hAnsi="Arial" w:cs="Arial"/>
          <w:b/>
          <w:sz w:val="24"/>
          <w:szCs w:val="24"/>
        </w:rPr>
        <w:tab/>
      </w:r>
    </w:p>
    <w:p w:rsidR="00B94599" w:rsidRDefault="00325B60" w:rsidP="00325B6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време на монтажа на елементите на инсталацията е </w:t>
      </w:r>
      <w:r w:rsidRPr="00E2188A">
        <w:rPr>
          <w:rFonts w:ascii="Arial" w:hAnsi="Arial" w:cs="Arial"/>
          <w:sz w:val="24"/>
          <w:szCs w:val="24"/>
        </w:rPr>
        <w:t>възможно</w:t>
      </w:r>
      <w:r w:rsidRPr="00E2188A">
        <w:rPr>
          <w:rFonts w:ascii="Arial" w:hAnsi="Arial" w:cs="Arial"/>
          <w:sz w:val="24"/>
          <w:szCs w:val="24"/>
          <w:lang w:val="en-US"/>
        </w:rPr>
        <w:t xml:space="preserve"> увеличение на емисиите на вредните вещества и прахови частици, дължащи се на използваната транспортна техника. </w:t>
      </w:r>
      <w:r w:rsidRPr="00E2188A">
        <w:rPr>
          <w:rFonts w:ascii="Arial" w:hAnsi="Arial" w:cs="Arial"/>
          <w:sz w:val="24"/>
          <w:szCs w:val="24"/>
        </w:rPr>
        <w:t xml:space="preserve">На територията на площадката ще работи само мотокар, който ще се използва както за зареждане на суровината от метални отпадъци в реактора, така и за транспорт на готовата продукция до изхода на сградата. </w:t>
      </w:r>
    </w:p>
    <w:p w:rsidR="00AA7B8D" w:rsidRDefault="00AA7B8D" w:rsidP="00AA7B8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Като организиран източник се явява ИУ след кристализатора.</w:t>
      </w:r>
      <w:r w:rsidRPr="00AA7B8D">
        <w:rPr>
          <w:rFonts w:ascii="Arial" w:eastAsia="Times New Roman" w:hAnsi="Arial" w:cs="Arial"/>
          <w:sz w:val="24"/>
          <w:szCs w:val="24"/>
        </w:rPr>
        <w:t xml:space="preserve"> </w:t>
      </w:r>
      <w:r w:rsidRPr="00E10110">
        <w:rPr>
          <w:rFonts w:ascii="Arial" w:eastAsia="Times New Roman" w:hAnsi="Arial" w:cs="Arial"/>
          <w:sz w:val="24"/>
          <w:szCs w:val="24"/>
        </w:rPr>
        <w:t xml:space="preserve">Изходящите газове след </w:t>
      </w:r>
      <w:r>
        <w:rPr>
          <w:rFonts w:ascii="Arial" w:eastAsia="Times New Roman" w:hAnsi="Arial" w:cs="Arial"/>
          <w:sz w:val="24"/>
          <w:szCs w:val="24"/>
        </w:rPr>
        <w:t>него</w:t>
      </w:r>
      <w:r w:rsidRPr="00E10110">
        <w:rPr>
          <w:rFonts w:ascii="Arial" w:eastAsia="Times New Roman" w:hAnsi="Arial" w:cs="Arial"/>
          <w:sz w:val="24"/>
          <w:szCs w:val="24"/>
        </w:rPr>
        <w:t>, които се отделят в атмосферата, са само  водни пари.</w:t>
      </w:r>
      <w:r w:rsidRPr="00044C9B">
        <w:rPr>
          <w:rFonts w:ascii="Arial" w:eastAsia="Times New Roman" w:hAnsi="Arial" w:cs="Arial"/>
          <w:sz w:val="24"/>
          <w:szCs w:val="24"/>
        </w:rPr>
        <w:t xml:space="preserve"> </w:t>
      </w:r>
    </w:p>
    <w:p w:rsidR="00AA7B8D" w:rsidRDefault="00AA7B8D" w:rsidP="00325B6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10110">
        <w:rPr>
          <w:rFonts w:ascii="Arial" w:eastAsia="Times New Roman" w:hAnsi="Arial" w:cs="Arial"/>
          <w:sz w:val="24"/>
          <w:szCs w:val="24"/>
          <w:lang w:eastAsia="bg-BG"/>
        </w:rPr>
        <w:t>Не се очакват неорганизирани еми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сии от  площадката на </w:t>
      </w:r>
      <w:r w:rsidR="00995CB6">
        <w:rPr>
          <w:rFonts w:ascii="Arial" w:eastAsia="Times New Roman" w:hAnsi="Arial" w:cs="Arial"/>
          <w:sz w:val="24"/>
          <w:szCs w:val="24"/>
          <w:lang w:eastAsia="bg-BG"/>
        </w:rPr>
        <w:t>инсталацията</w:t>
      </w:r>
      <w:r>
        <w:rPr>
          <w:rFonts w:ascii="Arial" w:eastAsia="Times New Roman" w:hAnsi="Arial" w:cs="Arial"/>
          <w:sz w:val="24"/>
          <w:szCs w:val="24"/>
          <w:lang w:eastAsia="bg-BG"/>
        </w:rPr>
        <w:t>.</w:t>
      </w:r>
      <w:r w:rsidRPr="00E10110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</w:p>
    <w:p w:rsidR="00AA7B8D" w:rsidRPr="00044C9B" w:rsidRDefault="00AA7B8D" w:rsidP="00AA7B8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E10110">
        <w:rPr>
          <w:rFonts w:ascii="Arial" w:eastAsia="Times New Roman" w:hAnsi="Arial" w:cs="Arial"/>
          <w:sz w:val="24"/>
          <w:szCs w:val="24"/>
          <w:lang w:eastAsia="bg-BG"/>
        </w:rPr>
        <w:t xml:space="preserve">При аварии, емисиите на вредни вещества по време на експлоатацията на инсталацията за производство на железен сулфат хептахидрат са от 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случай на </w:t>
      </w:r>
      <w:r w:rsidRPr="00E10110">
        <w:rPr>
          <w:rFonts w:ascii="Arial" w:eastAsia="Times New Roman" w:hAnsi="Arial" w:cs="Arial"/>
          <w:sz w:val="24"/>
          <w:szCs w:val="24"/>
          <w:lang w:eastAsia="bg-BG"/>
        </w:rPr>
        <w:t>възникване на пожар (умишлен или неумишлен). Количеството на емисиите, зависи от големината на аварията, т.е. от продължителността й и от количеството вещество участващо в аварията, като на риск е подложен само персоналът, непосредствено зает с дадената операция.</w:t>
      </w:r>
    </w:p>
    <w:p w:rsidR="00AA7B8D" w:rsidRPr="004826E8" w:rsidRDefault="00AA7B8D" w:rsidP="004826E8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C16FD">
        <w:rPr>
          <w:rFonts w:ascii="Arial" w:hAnsi="Arial" w:cs="Arial"/>
          <w:sz w:val="24"/>
          <w:szCs w:val="24"/>
        </w:rPr>
        <w:t xml:space="preserve">По времето на монтаж на инсталацията за </w:t>
      </w:r>
      <w:r w:rsidRPr="00E10110">
        <w:rPr>
          <w:rFonts w:ascii="Arial" w:hAnsi="Arial" w:cs="Arial"/>
          <w:sz w:val="24"/>
          <w:szCs w:val="24"/>
        </w:rPr>
        <w:t>производств</w:t>
      </w:r>
      <w:r w:rsidR="004826E8">
        <w:rPr>
          <w:rFonts w:ascii="Arial" w:hAnsi="Arial" w:cs="Arial"/>
          <w:sz w:val="24"/>
          <w:szCs w:val="24"/>
        </w:rPr>
        <w:t xml:space="preserve">о </w:t>
      </w:r>
      <w:r w:rsidR="00995CB6">
        <w:rPr>
          <w:rFonts w:ascii="Arial" w:hAnsi="Arial" w:cs="Arial"/>
          <w:sz w:val="24"/>
          <w:szCs w:val="24"/>
        </w:rPr>
        <w:t>на железен сулфат хептахидрат,</w:t>
      </w:r>
      <w:r w:rsidR="009B59BA" w:rsidRPr="009C16FD">
        <w:rPr>
          <w:rFonts w:ascii="Arial" w:hAnsi="Arial" w:cs="Arial"/>
          <w:sz w:val="24"/>
          <w:szCs w:val="24"/>
        </w:rPr>
        <w:t xml:space="preserve"> </w:t>
      </w:r>
      <w:r w:rsidR="004826E8">
        <w:rPr>
          <w:rFonts w:ascii="Arial" w:hAnsi="Arial" w:cs="Arial"/>
          <w:sz w:val="24"/>
          <w:szCs w:val="24"/>
        </w:rPr>
        <w:t>както и при</w:t>
      </w:r>
      <w:r w:rsidRPr="009C16FD">
        <w:rPr>
          <w:rFonts w:ascii="Arial" w:hAnsi="Arial" w:cs="Arial"/>
          <w:sz w:val="24"/>
          <w:szCs w:val="24"/>
        </w:rPr>
        <w:t xml:space="preserve"> </w:t>
      </w:r>
      <w:r w:rsidR="004826E8">
        <w:rPr>
          <w:rFonts w:ascii="Arial" w:hAnsi="Arial" w:cs="Arial"/>
          <w:sz w:val="24"/>
          <w:szCs w:val="24"/>
        </w:rPr>
        <w:t>експлоатацията й</w:t>
      </w:r>
      <w:r w:rsidR="005F69A5">
        <w:rPr>
          <w:rFonts w:ascii="Arial" w:hAnsi="Arial" w:cs="Arial"/>
          <w:sz w:val="24"/>
          <w:szCs w:val="24"/>
        </w:rPr>
        <w:t>,</w:t>
      </w:r>
      <w:r w:rsidR="004826E8">
        <w:rPr>
          <w:rFonts w:ascii="Arial" w:hAnsi="Arial" w:cs="Arial"/>
          <w:sz w:val="24"/>
          <w:szCs w:val="24"/>
        </w:rPr>
        <w:t xml:space="preserve"> </w:t>
      </w:r>
      <w:r w:rsidRPr="009C16FD">
        <w:rPr>
          <w:rFonts w:ascii="Arial" w:hAnsi="Arial" w:cs="Arial"/>
          <w:sz w:val="24"/>
          <w:szCs w:val="24"/>
        </w:rPr>
        <w:t xml:space="preserve">не се очаква генериране на отпадъчни води. </w:t>
      </w:r>
      <w:r w:rsidR="004826E8" w:rsidRPr="00E10110">
        <w:rPr>
          <w:rFonts w:ascii="Arial" w:eastAsia="Times New Roman" w:hAnsi="Arial" w:cs="Arial"/>
          <w:sz w:val="24"/>
          <w:szCs w:val="24"/>
          <w:lang w:val="ru-RU"/>
        </w:rPr>
        <w:t xml:space="preserve">и съответно не се налага заустването  им директно или </w:t>
      </w:r>
      <w:r w:rsidR="004826E8" w:rsidRPr="00E10110">
        <w:rPr>
          <w:rFonts w:ascii="Arial" w:eastAsia="Times New Roman" w:hAnsi="Arial" w:cs="Arial"/>
          <w:sz w:val="24"/>
          <w:szCs w:val="24"/>
          <w:lang w:val="ru-RU"/>
        </w:rPr>
        <w:lastRenderedPageBreak/>
        <w:t xml:space="preserve">индиректно в повърхностни водни тела или </w:t>
      </w:r>
      <w:r w:rsidR="004826E8" w:rsidRPr="00E10110">
        <w:rPr>
          <w:rFonts w:ascii="Arial" w:eastAsia="Times New Roman" w:hAnsi="Arial" w:cs="Arial"/>
          <w:sz w:val="24"/>
          <w:szCs w:val="24"/>
        </w:rPr>
        <w:t xml:space="preserve">в </w:t>
      </w:r>
      <w:r w:rsidR="004826E8" w:rsidRPr="00E10110">
        <w:rPr>
          <w:rFonts w:ascii="Arial" w:eastAsia="Times New Roman" w:hAnsi="Arial" w:cs="Arial"/>
          <w:sz w:val="24"/>
          <w:szCs w:val="24"/>
          <w:lang w:val="ru-RU"/>
        </w:rPr>
        <w:t>канализационни системи извън производствената площадка</w:t>
      </w:r>
      <w:r w:rsidR="004826E8" w:rsidRPr="00E10110">
        <w:rPr>
          <w:rFonts w:ascii="Arial" w:eastAsia="Times New Roman" w:hAnsi="Arial" w:cs="Arial"/>
          <w:sz w:val="24"/>
          <w:szCs w:val="24"/>
        </w:rPr>
        <w:t>.</w:t>
      </w:r>
    </w:p>
    <w:p w:rsidR="004826E8" w:rsidRPr="00184DDC" w:rsidRDefault="004826E8" w:rsidP="00A6701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10110">
        <w:rPr>
          <w:rFonts w:ascii="Arial" w:hAnsi="Arial" w:cs="Arial"/>
          <w:sz w:val="24"/>
          <w:szCs w:val="24"/>
        </w:rPr>
        <w:t>Генерираните битово-фекални води по време на монтажа</w:t>
      </w:r>
      <w:r>
        <w:rPr>
          <w:rFonts w:ascii="Arial" w:hAnsi="Arial" w:cs="Arial"/>
          <w:sz w:val="24"/>
          <w:szCs w:val="24"/>
        </w:rPr>
        <w:t xml:space="preserve"> и при експлоатацията на инсталацията</w:t>
      </w:r>
      <w:r w:rsidRPr="009C16FD">
        <w:rPr>
          <w:rFonts w:ascii="Arial" w:hAnsi="Arial" w:cs="Arial"/>
          <w:sz w:val="24"/>
          <w:szCs w:val="24"/>
        </w:rPr>
        <w:t xml:space="preserve"> ще се подават чрез площадковата канализация във водоплътна изгребна яма с обем </w:t>
      </w:r>
      <w:r w:rsidRPr="00E10110">
        <w:rPr>
          <w:rFonts w:ascii="Arial" w:eastAsia="Times New Roman" w:hAnsi="Arial" w:cs="Arial"/>
          <w:sz w:val="24"/>
          <w:szCs w:val="24"/>
        </w:rPr>
        <w:t xml:space="preserve">9 </w:t>
      </w:r>
      <w:r w:rsidRPr="00E10110">
        <w:rPr>
          <w:rFonts w:ascii="Arial" w:eastAsia="Times New Roman" w:hAnsi="Arial" w:cs="Arial"/>
          <w:sz w:val="24"/>
          <w:szCs w:val="24"/>
          <w:lang w:val="en-US"/>
        </w:rPr>
        <w:t>m</w:t>
      </w:r>
      <w:r w:rsidRPr="00E10110">
        <w:rPr>
          <w:rFonts w:ascii="Arial" w:eastAsia="Times New Roman" w:hAnsi="Arial" w:cs="Arial"/>
          <w:sz w:val="24"/>
          <w:szCs w:val="24"/>
          <w:vertAlign w:val="superscript"/>
        </w:rPr>
        <w:t>3</w:t>
      </w:r>
      <w:r w:rsidRPr="009C16FD">
        <w:rPr>
          <w:rFonts w:ascii="Arial" w:hAnsi="Arial" w:cs="Arial"/>
          <w:sz w:val="24"/>
          <w:szCs w:val="24"/>
        </w:rPr>
        <w:t xml:space="preserve">. </w:t>
      </w:r>
      <w:r w:rsidR="00184DDC" w:rsidRPr="00E10110">
        <w:rPr>
          <w:rFonts w:ascii="Arial" w:eastAsia="Times New Roman" w:hAnsi="Arial" w:cs="Arial"/>
          <w:sz w:val="24"/>
          <w:szCs w:val="24"/>
          <w:lang w:eastAsia="bg-BG"/>
        </w:rPr>
        <w:t xml:space="preserve">Не се налага </w:t>
      </w:r>
      <w:r w:rsidR="00184DDC" w:rsidRPr="00E10110">
        <w:rPr>
          <w:rFonts w:ascii="Arial" w:eastAsia="Times New Roman" w:hAnsi="Arial" w:cs="Arial"/>
          <w:sz w:val="24"/>
          <w:szCs w:val="24"/>
        </w:rPr>
        <w:t>извършване на каквито и да е  изкопни работи за свързане към изградената и функционираща водопроводна и канализационна мрежа.</w:t>
      </w:r>
      <w:r w:rsidR="00184DDC">
        <w:rPr>
          <w:rFonts w:ascii="Arial" w:eastAsia="Times New Roman" w:hAnsi="Arial" w:cs="Arial"/>
          <w:sz w:val="24"/>
          <w:szCs w:val="24"/>
        </w:rPr>
        <w:t xml:space="preserve"> </w:t>
      </w:r>
      <w:r w:rsidRPr="009C16FD">
        <w:rPr>
          <w:rFonts w:ascii="Arial" w:hAnsi="Arial" w:cs="Arial"/>
          <w:sz w:val="24"/>
          <w:szCs w:val="24"/>
        </w:rPr>
        <w:t xml:space="preserve">Събраните </w:t>
      </w:r>
      <w:r w:rsidRPr="00E10110">
        <w:rPr>
          <w:rFonts w:ascii="Arial" w:hAnsi="Arial" w:cs="Arial"/>
          <w:sz w:val="24"/>
          <w:szCs w:val="24"/>
        </w:rPr>
        <w:t xml:space="preserve">битово-фекални води от изгребната яма </w:t>
      </w:r>
      <w:r w:rsidRPr="009C16FD">
        <w:rPr>
          <w:rFonts w:ascii="Arial" w:hAnsi="Arial" w:cs="Arial"/>
          <w:sz w:val="24"/>
          <w:szCs w:val="24"/>
        </w:rPr>
        <w:t>периодично ще се източват от специализирана фирма, която ще ги извозва до пречиствателна</w:t>
      </w:r>
      <w:r w:rsidRPr="00E10110">
        <w:rPr>
          <w:rFonts w:ascii="Arial" w:hAnsi="Arial" w:cs="Arial"/>
          <w:sz w:val="24"/>
          <w:szCs w:val="24"/>
        </w:rPr>
        <w:t>та</w:t>
      </w:r>
      <w:r w:rsidRPr="009C16FD">
        <w:rPr>
          <w:rFonts w:ascii="Arial" w:hAnsi="Arial" w:cs="Arial"/>
          <w:sz w:val="24"/>
          <w:szCs w:val="24"/>
        </w:rPr>
        <w:t xml:space="preserve"> станция  </w:t>
      </w:r>
      <w:r w:rsidRPr="00E10110">
        <w:rPr>
          <w:rFonts w:ascii="Arial" w:hAnsi="Arial" w:cs="Arial"/>
          <w:sz w:val="24"/>
          <w:szCs w:val="24"/>
        </w:rPr>
        <w:t xml:space="preserve">на град Пловдив </w:t>
      </w:r>
      <w:r w:rsidRPr="009C16FD">
        <w:rPr>
          <w:rFonts w:ascii="Arial" w:hAnsi="Arial" w:cs="Arial"/>
          <w:sz w:val="24"/>
          <w:szCs w:val="24"/>
        </w:rPr>
        <w:t>въз основа на сключен договор с ВиК оператор</w:t>
      </w:r>
      <w:r>
        <w:rPr>
          <w:rFonts w:ascii="Arial" w:hAnsi="Arial" w:cs="Arial"/>
          <w:sz w:val="24"/>
          <w:szCs w:val="24"/>
        </w:rPr>
        <w:t>.</w:t>
      </w:r>
    </w:p>
    <w:p w:rsidR="00A67010" w:rsidRPr="009C16FD" w:rsidRDefault="00A67010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16FD">
        <w:rPr>
          <w:rFonts w:ascii="Arial" w:hAnsi="Arial" w:cs="Arial"/>
          <w:sz w:val="24"/>
          <w:szCs w:val="24"/>
        </w:rPr>
        <w:t xml:space="preserve">Дъждовните води от покриви на сгради  се приемат за условно чисти и ще </w:t>
      </w:r>
      <w:r w:rsidRPr="00E10110">
        <w:rPr>
          <w:rFonts w:ascii="Arial" w:hAnsi="Arial" w:cs="Arial"/>
          <w:sz w:val="24"/>
          <w:szCs w:val="24"/>
        </w:rPr>
        <w:t xml:space="preserve">се </w:t>
      </w:r>
      <w:r w:rsidRPr="009C16FD">
        <w:rPr>
          <w:rFonts w:ascii="Arial" w:hAnsi="Arial" w:cs="Arial"/>
          <w:sz w:val="24"/>
          <w:szCs w:val="24"/>
        </w:rPr>
        <w:t xml:space="preserve">оттичат повърхностно в зелените площи в границите на имота. </w:t>
      </w:r>
    </w:p>
    <w:p w:rsidR="00A67010" w:rsidRPr="009C16FD" w:rsidRDefault="00A67010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16FD">
        <w:rPr>
          <w:rFonts w:ascii="Arial" w:hAnsi="Arial" w:cs="Arial"/>
          <w:sz w:val="24"/>
          <w:szCs w:val="24"/>
        </w:rPr>
        <w:t xml:space="preserve">От етапа на монтаж на </w:t>
      </w:r>
      <w:r w:rsidRPr="00E10110">
        <w:rPr>
          <w:rFonts w:ascii="Arial" w:hAnsi="Arial" w:cs="Arial"/>
          <w:sz w:val="24"/>
          <w:szCs w:val="24"/>
        </w:rPr>
        <w:t xml:space="preserve">реактора </w:t>
      </w:r>
      <w:r w:rsidRPr="009C16FD">
        <w:rPr>
          <w:rFonts w:ascii="Arial" w:hAnsi="Arial" w:cs="Arial"/>
          <w:sz w:val="24"/>
          <w:szCs w:val="24"/>
        </w:rPr>
        <w:t xml:space="preserve"> и останалите съоръжения от инсталацията за </w:t>
      </w:r>
      <w:r w:rsidRPr="00E10110">
        <w:rPr>
          <w:rFonts w:ascii="Arial" w:hAnsi="Arial" w:cs="Arial"/>
          <w:sz w:val="24"/>
          <w:szCs w:val="24"/>
        </w:rPr>
        <w:t>производство на железен су</w:t>
      </w:r>
      <w:r w:rsidR="008059C2">
        <w:rPr>
          <w:rFonts w:ascii="Arial" w:hAnsi="Arial" w:cs="Arial"/>
          <w:sz w:val="24"/>
          <w:szCs w:val="24"/>
        </w:rPr>
        <w:t>л</w:t>
      </w:r>
      <w:r w:rsidRPr="00E10110">
        <w:rPr>
          <w:rFonts w:ascii="Arial" w:hAnsi="Arial" w:cs="Arial"/>
          <w:sz w:val="24"/>
          <w:szCs w:val="24"/>
        </w:rPr>
        <w:t>фат хептахидрат</w:t>
      </w:r>
      <w:r w:rsidRPr="009C16FD">
        <w:rPr>
          <w:rFonts w:ascii="Arial" w:hAnsi="Arial" w:cs="Arial"/>
          <w:sz w:val="24"/>
          <w:szCs w:val="24"/>
        </w:rPr>
        <w:t xml:space="preserve"> не се очаква генериране на отпадъци. </w:t>
      </w:r>
    </w:p>
    <w:p w:rsidR="00A67010" w:rsidRPr="00E10110" w:rsidRDefault="00A67010" w:rsidP="00A6701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10110">
        <w:rPr>
          <w:rFonts w:ascii="Arial" w:eastAsia="Times New Roman" w:hAnsi="Arial" w:cs="Arial"/>
          <w:sz w:val="24"/>
          <w:szCs w:val="24"/>
        </w:rPr>
        <w:t xml:space="preserve">По технология не се генерират течни или твърди производствени отпадъци, т.к. </w:t>
      </w:r>
    </w:p>
    <w:p w:rsidR="00AA7B8D" w:rsidRDefault="00A67010" w:rsidP="00A6701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10110">
        <w:rPr>
          <w:rFonts w:ascii="Arial" w:eastAsia="Times New Roman" w:hAnsi="Arial" w:cs="Arial"/>
          <w:sz w:val="24"/>
          <w:szCs w:val="24"/>
        </w:rPr>
        <w:t>след охлаждането на разтвора от реактора и отделянето на кристалите от железен сулфат хептахидрат от кека, същия се връща за доизвличане в реактора.</w:t>
      </w:r>
    </w:p>
    <w:p w:rsidR="00A67010" w:rsidRDefault="00A67010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10110">
        <w:rPr>
          <w:rFonts w:ascii="Arial" w:eastAsia="Times New Roman" w:hAnsi="Arial" w:cs="Arial"/>
          <w:sz w:val="24"/>
          <w:szCs w:val="24"/>
          <w:lang w:val="ru-RU"/>
        </w:rPr>
        <w:t>Смесените битови отпадъци ще се генерират</w:t>
      </w:r>
      <w:r w:rsidRPr="00E10110">
        <w:rPr>
          <w:rFonts w:ascii="Arial" w:eastAsia="Times New Roman" w:hAnsi="Arial" w:cs="Arial"/>
          <w:sz w:val="24"/>
          <w:szCs w:val="24"/>
        </w:rPr>
        <w:t>,</w:t>
      </w:r>
      <w:r w:rsidRPr="00E10110"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  <w:r w:rsidRPr="00E10110">
        <w:rPr>
          <w:rFonts w:ascii="Arial" w:eastAsia="Times New Roman" w:hAnsi="Arial" w:cs="Arial"/>
          <w:sz w:val="24"/>
          <w:szCs w:val="24"/>
        </w:rPr>
        <w:t xml:space="preserve">както при монтажа така и при експлоатацията на инсталацията </w:t>
      </w:r>
      <w:r w:rsidRPr="00E10110">
        <w:rPr>
          <w:rFonts w:ascii="Arial" w:eastAsia="Times New Roman" w:hAnsi="Arial" w:cs="Arial"/>
          <w:sz w:val="24"/>
          <w:szCs w:val="24"/>
          <w:lang w:val="ru-RU"/>
        </w:rPr>
        <w:t xml:space="preserve">от работещите на производствената площадка </w:t>
      </w:r>
      <w:r w:rsidRPr="009C16FD">
        <w:rPr>
          <w:rFonts w:ascii="Arial" w:eastAsia="Times New Roman" w:hAnsi="Arial" w:cs="Arial"/>
          <w:b/>
          <w:sz w:val="24"/>
          <w:szCs w:val="24"/>
        </w:rPr>
        <w:t>4</w:t>
      </w:r>
      <w:r w:rsidRPr="00E10110">
        <w:rPr>
          <w:rFonts w:ascii="Arial" w:eastAsia="Times New Roman" w:hAnsi="Arial" w:cs="Arial"/>
          <w:sz w:val="24"/>
          <w:szCs w:val="24"/>
        </w:rPr>
        <w:t xml:space="preserve"> </w:t>
      </w:r>
      <w:r w:rsidRPr="00E10110">
        <w:rPr>
          <w:rFonts w:ascii="Arial" w:eastAsia="Times New Roman" w:hAnsi="Arial" w:cs="Arial"/>
          <w:sz w:val="24"/>
          <w:szCs w:val="24"/>
          <w:lang w:val="ru-RU"/>
        </w:rPr>
        <w:t xml:space="preserve">работници и служители. </w:t>
      </w:r>
      <w:r w:rsidRPr="009C16FD">
        <w:rPr>
          <w:rFonts w:ascii="Arial" w:hAnsi="Arial" w:cs="Arial"/>
          <w:sz w:val="24"/>
          <w:szCs w:val="24"/>
          <w:lang w:val="ru-RU"/>
        </w:rPr>
        <w:t>Смесените битови отпадъци ще се събират в контейнери, предоставени от общинска администрация и ще се извозват по график от фирмата, определена от общината за извършване на дейности с битови отпадъци.</w:t>
      </w:r>
    </w:p>
    <w:p w:rsidR="00564E68" w:rsidRPr="0050207E" w:rsidRDefault="00564E68" w:rsidP="00564E68">
      <w:pPr>
        <w:pStyle w:val="myBodyText"/>
        <w:rPr>
          <w:b/>
        </w:rPr>
      </w:pPr>
      <w:r w:rsidRPr="0050207E">
        <w:rPr>
          <w:b/>
        </w:rPr>
        <w:t>Резултатите от измерванията показват, че на територията на предприятието, вкл. по границите й, нивата на шума са далече под регламентираната гранична стойност 70 dBA.</w:t>
      </w:r>
    </w:p>
    <w:p w:rsidR="00564E68" w:rsidRPr="0050207E" w:rsidRDefault="00564E68" w:rsidP="00A67010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564E68">
        <w:rPr>
          <w:rFonts w:ascii="Arial" w:eastAsia="Arial" w:hAnsi="Arial" w:cs="Arial"/>
          <w:b/>
          <w:bCs/>
          <w:sz w:val="24"/>
          <w:szCs w:val="24"/>
          <w:lang w:eastAsia="bg-BG"/>
        </w:rPr>
        <w:t>Територия с нормиран шумов режим</w:t>
      </w:r>
      <w:r w:rsidRPr="00564E68">
        <w:rPr>
          <w:rFonts w:ascii="Arial" w:eastAsia="Arial" w:hAnsi="Arial" w:cs="Arial"/>
          <w:sz w:val="24"/>
          <w:szCs w:val="24"/>
          <w:lang w:eastAsia="bg-BG"/>
        </w:rPr>
        <w:t xml:space="preserve">, </w:t>
      </w:r>
      <w:r w:rsidRPr="0050207E">
        <w:rPr>
          <w:rFonts w:ascii="Arial" w:eastAsia="Arial" w:hAnsi="Arial" w:cs="Arial"/>
          <w:b/>
          <w:sz w:val="24"/>
          <w:szCs w:val="24"/>
          <w:lang w:eastAsia="bg-BG"/>
        </w:rPr>
        <w:t xml:space="preserve">в района на обекта, е жилищна територия на с. Крумово. </w:t>
      </w:r>
      <w:r w:rsidRPr="0050207E">
        <w:rPr>
          <w:rFonts w:ascii="Arial" w:eastAsia="Arial" w:hAnsi="Arial" w:cs="Arial"/>
          <w:b/>
          <w:bCs/>
          <w:sz w:val="24"/>
          <w:szCs w:val="24"/>
          <w:lang w:eastAsia="bg-BG"/>
        </w:rPr>
        <w:t xml:space="preserve">Получените нива на шум са </w:t>
      </w:r>
      <w:r w:rsidRPr="0050207E">
        <w:rPr>
          <w:rFonts w:ascii="Arial" w:eastAsia="Times New Roman" w:hAnsi="Arial" w:cs="Arial"/>
          <w:b/>
          <w:bCs/>
          <w:sz w:val="24"/>
          <w:szCs w:val="24"/>
          <w:lang w:eastAsia="bg-BG"/>
        </w:rPr>
        <w:t>далеч под регламентираните гранични стойности за жилищна територия, за дневен, вечерен и нощен период</w:t>
      </w:r>
      <w:r w:rsidRPr="0050207E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</w:p>
    <w:p w:rsidR="001B0E7E" w:rsidRPr="001E1E44" w:rsidRDefault="001B0E7E" w:rsidP="001B0E7E">
      <w:pPr>
        <w:spacing w:line="360" w:lineRule="auto"/>
        <w:ind w:right="-432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10110">
        <w:rPr>
          <w:rFonts w:ascii="Arial" w:hAnsi="Arial" w:cs="Arial"/>
          <w:sz w:val="24"/>
          <w:szCs w:val="24"/>
        </w:rPr>
        <w:lastRenderedPageBreak/>
        <w:t>Използваната техника в етап монтаж, както  и новата инсталация – обект на ИП, не  са източници на вибрации</w:t>
      </w:r>
      <w:r>
        <w:rPr>
          <w:rFonts w:ascii="Arial" w:hAnsi="Arial" w:cs="Arial"/>
          <w:sz w:val="24"/>
          <w:szCs w:val="24"/>
        </w:rPr>
        <w:t xml:space="preserve">, </w:t>
      </w:r>
      <w:r w:rsidRPr="00E10110">
        <w:rPr>
          <w:rFonts w:ascii="Arial" w:hAnsi="Arial" w:cs="Arial"/>
          <w:sz w:val="24"/>
          <w:szCs w:val="24"/>
        </w:rPr>
        <w:t xml:space="preserve"> йонизиращи и нейонизиращи лъчения в околната среда.  </w:t>
      </w:r>
    </w:p>
    <w:p w:rsidR="00B92300" w:rsidRPr="007F7D19" w:rsidRDefault="00E15953" w:rsidP="00A6701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следващия раздел </w:t>
      </w:r>
      <w:r w:rsidR="00995CB6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представена експертната ни оценка на проучените алтернативи от възложителя и на избрания вариант по отношение на </w:t>
      </w:r>
      <w:r w:rsidR="00B92300">
        <w:rPr>
          <w:rFonts w:ascii="Arial" w:hAnsi="Arial" w:cs="Arial"/>
          <w:sz w:val="24"/>
          <w:szCs w:val="24"/>
        </w:rPr>
        <w:t>дейностите, технологията, местоположението на ИП и причините за съответния избор, отчитайки последиците от възможните въздействия върху околната среда.</w:t>
      </w:r>
      <w:r w:rsidR="007F7D19" w:rsidRPr="007F7D19">
        <w:rPr>
          <w:rFonts w:ascii="Arial" w:eastAsia="Times New Roman" w:hAnsi="Arial" w:cs="Arial"/>
          <w:sz w:val="24"/>
          <w:szCs w:val="24"/>
        </w:rPr>
        <w:t xml:space="preserve"> </w:t>
      </w:r>
      <w:r w:rsidR="007F7D19" w:rsidRPr="00C97344">
        <w:rPr>
          <w:rFonts w:ascii="Arial" w:eastAsia="Times New Roman" w:hAnsi="Arial" w:cs="Arial"/>
          <w:sz w:val="24"/>
          <w:szCs w:val="24"/>
        </w:rPr>
        <w:t xml:space="preserve">Избраната технология на производство на железен сулфат хептахидрат е от най-приложимите понастоящем технологии и отговаря на </w:t>
      </w:r>
      <w:r w:rsidR="007F7D19" w:rsidRPr="00C97344">
        <w:rPr>
          <w:rFonts w:ascii="Arial" w:hAnsi="Arial" w:cs="Arial"/>
          <w:sz w:val="24"/>
          <w:szCs w:val="24"/>
        </w:rPr>
        <w:t>най-добрите налични техники (НДНТ) за тази дейност.</w:t>
      </w:r>
    </w:p>
    <w:p w:rsidR="00B92300" w:rsidRPr="00B92300" w:rsidRDefault="00B92300" w:rsidP="00B9230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92300">
        <w:rPr>
          <w:rFonts w:ascii="Arial" w:hAnsi="Arial" w:cs="Arial"/>
          <w:sz w:val="24"/>
          <w:szCs w:val="24"/>
        </w:rPr>
        <w:t>Разгледана е и „нулена“ алтелнатова</w:t>
      </w:r>
      <w:r w:rsidR="007F7D19">
        <w:rPr>
          <w:rFonts w:ascii="Arial" w:hAnsi="Arial" w:cs="Arial"/>
          <w:sz w:val="24"/>
          <w:szCs w:val="24"/>
        </w:rPr>
        <w:t>.</w:t>
      </w:r>
    </w:p>
    <w:p w:rsidR="001B0E7E" w:rsidRDefault="007F7D19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Следва </w:t>
      </w:r>
      <w:r w:rsidRPr="007F7D19">
        <w:rPr>
          <w:rFonts w:ascii="Arial" w:hAnsi="Arial" w:cs="Arial"/>
          <w:b/>
          <w:sz w:val="24"/>
          <w:szCs w:val="24"/>
        </w:rPr>
        <w:t>раздел 3</w:t>
      </w:r>
      <w:r>
        <w:rPr>
          <w:rFonts w:ascii="Arial" w:hAnsi="Arial" w:cs="Arial"/>
          <w:sz w:val="24"/>
          <w:szCs w:val="24"/>
        </w:rPr>
        <w:t xml:space="preserve">, където е представена информация за текущото състояние на </w:t>
      </w:r>
      <w:r w:rsidR="00B9288A">
        <w:rPr>
          <w:rFonts w:ascii="Arial" w:hAnsi="Arial" w:cs="Arial"/>
          <w:sz w:val="24"/>
          <w:szCs w:val="24"/>
        </w:rPr>
        <w:t>ком</w:t>
      </w:r>
      <w:r>
        <w:rPr>
          <w:rFonts w:ascii="Arial" w:hAnsi="Arial" w:cs="Arial"/>
          <w:sz w:val="24"/>
          <w:szCs w:val="24"/>
        </w:rPr>
        <w:t>понентите на околната среда и вероятното им развитие ако ИП не се реализира.</w:t>
      </w:r>
    </w:p>
    <w:p w:rsidR="007F7D19" w:rsidRPr="00B34F10" w:rsidRDefault="007F7D19" w:rsidP="007F7D19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Заключението на експертите е, че </w:t>
      </w:r>
      <w:r>
        <w:rPr>
          <w:rFonts w:ascii="Arial" w:hAnsi="Arial" w:cs="Arial"/>
          <w:bCs/>
          <w:sz w:val="24"/>
          <w:szCs w:val="24"/>
        </w:rPr>
        <w:t>ако</w:t>
      </w:r>
      <w:r w:rsidRPr="00FC4787">
        <w:rPr>
          <w:rFonts w:ascii="Arial" w:hAnsi="Arial" w:cs="Arial"/>
          <w:bCs/>
          <w:sz w:val="24"/>
          <w:szCs w:val="24"/>
        </w:rPr>
        <w:t xml:space="preserve"> ИП не бъде осъществено, въздухът над с. Крумово ще бъде повлиян само от секторите транспорт, изгарянето на горива в бита за отопление и селското стопанство. Нивата на замърсителите ще останат близки до фоновите, които са далеч под установените норми.</w:t>
      </w:r>
    </w:p>
    <w:p w:rsidR="007F7D19" w:rsidRDefault="00C33797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4787">
        <w:rPr>
          <w:rFonts w:ascii="Arial" w:hAnsi="Arial" w:cs="Arial"/>
          <w:sz w:val="24"/>
          <w:szCs w:val="24"/>
        </w:rPr>
        <w:t>Лошото екологично и химично състояние /потенциал на водите в участъка на речния басейн, където попада ИП, се дължи основно на заустване на промишлени и битови отпадъчни води от гр. Асеновград и други населени места.</w:t>
      </w:r>
    </w:p>
    <w:p w:rsidR="007F7D19" w:rsidRDefault="00C33797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7473E4">
        <w:rPr>
          <w:rFonts w:ascii="Arial" w:hAnsi="Arial" w:cs="Arial"/>
          <w:sz w:val="24"/>
          <w:szCs w:val="24"/>
          <w:lang w:val="en-US"/>
        </w:rPr>
        <w:t>одземно</w:t>
      </w:r>
      <w:r>
        <w:rPr>
          <w:rFonts w:ascii="Arial" w:hAnsi="Arial" w:cs="Arial"/>
          <w:sz w:val="24"/>
          <w:szCs w:val="24"/>
        </w:rPr>
        <w:t>то</w:t>
      </w:r>
      <w:r w:rsidRPr="007473E4">
        <w:rPr>
          <w:rFonts w:ascii="Arial" w:hAnsi="Arial" w:cs="Arial"/>
          <w:sz w:val="24"/>
          <w:szCs w:val="24"/>
          <w:lang w:val="en-US"/>
        </w:rPr>
        <w:t xml:space="preserve"> водно тяло</w:t>
      </w:r>
      <w:r w:rsidRPr="007473E4">
        <w:rPr>
          <w:rFonts w:ascii="Arial" w:hAnsi="Arial" w:cs="Arial"/>
          <w:sz w:val="24"/>
          <w:szCs w:val="24"/>
        </w:rPr>
        <w:t xml:space="preserve"> </w:t>
      </w:r>
      <w:r w:rsidRPr="007473E4">
        <w:rPr>
          <w:rFonts w:ascii="Arial" w:hAnsi="Arial" w:cs="Arial"/>
          <w:sz w:val="24"/>
          <w:szCs w:val="24"/>
          <w:lang w:val="en-US"/>
        </w:rPr>
        <w:t xml:space="preserve">е в </w:t>
      </w:r>
      <w:r>
        <w:rPr>
          <w:rFonts w:ascii="Arial" w:hAnsi="Arial" w:cs="Arial"/>
          <w:sz w:val="24"/>
          <w:szCs w:val="24"/>
        </w:rPr>
        <w:t xml:space="preserve">добро количествено състояние и </w:t>
      </w:r>
      <w:r w:rsidRPr="007473E4">
        <w:rPr>
          <w:rFonts w:ascii="Arial" w:hAnsi="Arial" w:cs="Arial"/>
          <w:sz w:val="24"/>
          <w:szCs w:val="24"/>
          <w:lang w:val="en-US"/>
        </w:rPr>
        <w:t xml:space="preserve">лошо химично състояние във връзка със завишени съдържания </w:t>
      </w:r>
      <w:r w:rsidRPr="007473E4">
        <w:rPr>
          <w:rFonts w:ascii="Arial" w:hAnsi="Arial" w:cs="Arial"/>
          <w:sz w:val="24"/>
          <w:szCs w:val="24"/>
        </w:rPr>
        <w:t>н</w:t>
      </w:r>
      <w:r w:rsidRPr="007473E4">
        <w:rPr>
          <w:rFonts w:ascii="Arial" w:hAnsi="Arial" w:cs="Arial"/>
          <w:sz w:val="24"/>
          <w:szCs w:val="24"/>
          <w:lang w:val="en-US"/>
        </w:rPr>
        <w:t>а фосфати, нитрати и калций</w:t>
      </w:r>
      <w:r>
        <w:rPr>
          <w:rFonts w:ascii="Arial" w:hAnsi="Arial" w:cs="Arial"/>
          <w:sz w:val="24"/>
          <w:szCs w:val="24"/>
        </w:rPr>
        <w:t>.</w:t>
      </w:r>
    </w:p>
    <w:p w:rsidR="00C33797" w:rsidRPr="00381458" w:rsidRDefault="00C33797" w:rsidP="00C337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81458">
        <w:rPr>
          <w:rFonts w:ascii="Arial" w:hAnsi="Arial" w:cs="Arial"/>
          <w:sz w:val="24"/>
          <w:szCs w:val="24"/>
        </w:rPr>
        <w:t xml:space="preserve">От дейността на обекта ще се формират само битово-фекални отпадъчни води </w:t>
      </w:r>
      <w:bookmarkStart w:id="3" w:name="_Hlk140482477"/>
      <w:r w:rsidRPr="00381458">
        <w:rPr>
          <w:rFonts w:ascii="Arial" w:hAnsi="Arial" w:cs="Arial"/>
          <w:sz w:val="24"/>
          <w:szCs w:val="24"/>
        </w:rPr>
        <w:t>от санитарния възел за персонала</w:t>
      </w:r>
      <w:bookmarkEnd w:id="3"/>
      <w:r w:rsidRPr="00381458">
        <w:rPr>
          <w:rFonts w:ascii="Arial" w:hAnsi="Arial" w:cs="Arial"/>
          <w:sz w:val="24"/>
          <w:szCs w:val="24"/>
        </w:rPr>
        <w:t xml:space="preserve">,  които ще се събират във водоплътна изгребна яма  от 9 </w:t>
      </w:r>
      <w:r w:rsidRPr="00381458">
        <w:rPr>
          <w:rFonts w:ascii="Arial" w:hAnsi="Arial" w:cs="Arial"/>
          <w:sz w:val="24"/>
          <w:szCs w:val="24"/>
          <w:lang w:val="en-US"/>
        </w:rPr>
        <w:t>m</w:t>
      </w:r>
      <w:r w:rsidRPr="00381458">
        <w:rPr>
          <w:rFonts w:ascii="Arial" w:hAnsi="Arial" w:cs="Arial"/>
          <w:sz w:val="24"/>
          <w:szCs w:val="24"/>
          <w:vertAlign w:val="superscript"/>
          <w:lang w:val="en-US"/>
        </w:rPr>
        <w:t>3</w:t>
      </w:r>
      <w:r w:rsidRPr="00381458">
        <w:rPr>
          <w:rFonts w:ascii="Arial" w:hAnsi="Arial" w:cs="Arial"/>
          <w:sz w:val="24"/>
          <w:szCs w:val="24"/>
          <w:lang w:val="en-US"/>
        </w:rPr>
        <w:t>.</w:t>
      </w:r>
    </w:p>
    <w:p w:rsidR="00F52E5B" w:rsidRDefault="00F52E5B" w:rsidP="00C33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C33797" w:rsidRPr="00381458">
        <w:rPr>
          <w:rFonts w:ascii="Arial" w:hAnsi="Arial" w:cs="Arial"/>
          <w:sz w:val="24"/>
          <w:szCs w:val="24"/>
        </w:rPr>
        <w:t>аключение</w:t>
      </w:r>
      <w:r>
        <w:rPr>
          <w:rFonts w:ascii="Arial" w:hAnsi="Arial" w:cs="Arial"/>
          <w:sz w:val="24"/>
          <w:szCs w:val="24"/>
        </w:rPr>
        <w:t>то е</w:t>
      </w:r>
      <w:r w:rsidR="00C33797" w:rsidRPr="00381458">
        <w:rPr>
          <w:rFonts w:ascii="Arial" w:hAnsi="Arial" w:cs="Arial"/>
          <w:sz w:val="24"/>
          <w:szCs w:val="24"/>
        </w:rPr>
        <w:t>, че</w:t>
      </w:r>
      <w:r w:rsidR="00A25C46">
        <w:rPr>
          <w:rFonts w:ascii="Arial" w:hAnsi="Arial" w:cs="Arial"/>
          <w:sz w:val="24"/>
          <w:szCs w:val="24"/>
        </w:rPr>
        <w:t xml:space="preserve"> при  реализация</w:t>
      </w:r>
      <w:r w:rsidR="00C33797" w:rsidRPr="00381458">
        <w:rPr>
          <w:rFonts w:ascii="Arial" w:hAnsi="Arial" w:cs="Arial"/>
          <w:sz w:val="24"/>
          <w:szCs w:val="24"/>
        </w:rPr>
        <w:t xml:space="preserve"> на обекта </w:t>
      </w:r>
      <w:r w:rsidR="00A25C46">
        <w:rPr>
          <w:rFonts w:ascii="Arial" w:hAnsi="Arial" w:cs="Arial"/>
          <w:sz w:val="24"/>
          <w:szCs w:val="24"/>
        </w:rPr>
        <w:t xml:space="preserve">не се очаква въздействие върху </w:t>
      </w:r>
      <w:r w:rsidR="00A25C46" w:rsidRPr="00381458">
        <w:rPr>
          <w:rFonts w:ascii="Arial" w:hAnsi="Arial" w:cs="Arial"/>
          <w:sz w:val="24"/>
          <w:szCs w:val="24"/>
        </w:rPr>
        <w:t xml:space="preserve">качествения </w:t>
      </w:r>
      <w:r w:rsidR="00A25C46">
        <w:rPr>
          <w:rFonts w:ascii="Arial" w:hAnsi="Arial" w:cs="Arial"/>
          <w:sz w:val="24"/>
          <w:szCs w:val="24"/>
        </w:rPr>
        <w:t xml:space="preserve">състав на </w:t>
      </w:r>
      <w:r w:rsidR="00A25C46" w:rsidRPr="00381458">
        <w:rPr>
          <w:rFonts w:ascii="Arial" w:hAnsi="Arial" w:cs="Arial"/>
          <w:sz w:val="24"/>
          <w:szCs w:val="24"/>
        </w:rPr>
        <w:t xml:space="preserve">повърхностните води и повърхностните водни тела в района </w:t>
      </w:r>
      <w:r w:rsidR="00A25C46">
        <w:rPr>
          <w:rFonts w:ascii="Arial" w:hAnsi="Arial" w:cs="Arial"/>
          <w:sz w:val="24"/>
          <w:szCs w:val="24"/>
        </w:rPr>
        <w:t xml:space="preserve">, както </w:t>
      </w:r>
      <w:r w:rsidR="00C33797" w:rsidRPr="00381458">
        <w:rPr>
          <w:rFonts w:ascii="Arial" w:hAnsi="Arial" w:cs="Arial"/>
          <w:sz w:val="24"/>
          <w:szCs w:val="24"/>
        </w:rPr>
        <w:t>въздействие върху режима</w:t>
      </w:r>
      <w:r w:rsidR="00A25C46">
        <w:rPr>
          <w:rFonts w:ascii="Arial" w:hAnsi="Arial" w:cs="Arial"/>
          <w:sz w:val="24"/>
          <w:szCs w:val="24"/>
        </w:rPr>
        <w:t>,</w:t>
      </w:r>
      <w:r w:rsidR="00C33797" w:rsidRPr="00381458">
        <w:rPr>
          <w:rFonts w:ascii="Arial" w:hAnsi="Arial" w:cs="Arial"/>
          <w:sz w:val="24"/>
          <w:szCs w:val="24"/>
        </w:rPr>
        <w:t xml:space="preserve"> качеството</w:t>
      </w:r>
      <w:r w:rsidR="00A25C46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 xml:space="preserve"> </w:t>
      </w:r>
      <w:r w:rsidRPr="00381458">
        <w:rPr>
          <w:rFonts w:ascii="Arial" w:hAnsi="Arial" w:cs="Arial"/>
          <w:sz w:val="24"/>
          <w:szCs w:val="24"/>
        </w:rPr>
        <w:t>количествения състав на подземните води.</w:t>
      </w:r>
    </w:p>
    <w:p w:rsidR="00F52E5B" w:rsidRDefault="00A25C46" w:rsidP="00C337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6A47">
        <w:rPr>
          <w:rFonts w:ascii="Arial" w:hAnsi="Arial" w:cs="Arial"/>
          <w:sz w:val="24"/>
          <w:szCs w:val="24"/>
        </w:rPr>
        <w:lastRenderedPageBreak/>
        <w:t xml:space="preserve">В случай, че няма да се реализира ИП, </w:t>
      </w:r>
      <w:r w:rsidRPr="00A25C46">
        <w:rPr>
          <w:rFonts w:ascii="Arial" w:hAnsi="Arial" w:cs="Arial"/>
          <w:b/>
          <w:sz w:val="24"/>
          <w:szCs w:val="24"/>
        </w:rPr>
        <w:t>земите и почвите</w:t>
      </w:r>
      <w:r w:rsidRPr="00E36A47">
        <w:rPr>
          <w:rFonts w:ascii="Arial" w:hAnsi="Arial" w:cs="Arial"/>
          <w:sz w:val="24"/>
          <w:szCs w:val="24"/>
        </w:rPr>
        <w:t xml:space="preserve"> в района ще бъдат подложени на съществуващите въздействия от аграрни и мелиоративни дейности, без промени в начина на ползването им.</w:t>
      </w:r>
    </w:p>
    <w:p w:rsidR="00A25C46" w:rsidRPr="0064492A" w:rsidRDefault="00A25C46" w:rsidP="00A25C46">
      <w:pPr>
        <w:tabs>
          <w:tab w:val="left" w:pos="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>Р</w:t>
      </w:r>
      <w:r w:rsidRPr="00E36A47">
        <w:rPr>
          <w:rFonts w:ascii="Arial" w:eastAsia="Times New Roman" w:hAnsi="Arial" w:cs="Arial"/>
          <w:sz w:val="24"/>
          <w:szCs w:val="24"/>
          <w:lang w:eastAsia="bg-BG"/>
        </w:rPr>
        <w:t xml:space="preserve">еализацията на обекта няма да доведе до съществени промени и въздействия върху </w:t>
      </w:r>
      <w:r w:rsidRPr="00A25C46">
        <w:rPr>
          <w:rFonts w:ascii="Arial" w:eastAsia="Times New Roman" w:hAnsi="Arial" w:cs="Arial"/>
          <w:b/>
          <w:sz w:val="24"/>
          <w:szCs w:val="24"/>
          <w:lang w:eastAsia="bg-BG"/>
        </w:rPr>
        <w:t>ландшафта</w:t>
      </w:r>
      <w:r w:rsidRPr="00E36A47">
        <w:rPr>
          <w:rFonts w:ascii="Arial" w:eastAsia="Times New Roman" w:hAnsi="Arial" w:cs="Arial"/>
          <w:sz w:val="24"/>
          <w:szCs w:val="24"/>
          <w:lang w:eastAsia="bg-BG"/>
        </w:rPr>
        <w:t xml:space="preserve"> в района.</w:t>
      </w:r>
    </w:p>
    <w:p w:rsidR="00C33797" w:rsidRPr="00C33797" w:rsidRDefault="00A25C46" w:rsidP="00A6701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отношение на биологичното разнообразие </w:t>
      </w:r>
      <w:r w:rsidR="00184DDC">
        <w:rPr>
          <w:rFonts w:ascii="Arial" w:hAnsi="Arial" w:cs="Arial"/>
          <w:sz w:val="24"/>
          <w:szCs w:val="24"/>
        </w:rPr>
        <w:t>и защитените природни територии и зони в</w:t>
      </w:r>
      <w:r>
        <w:rPr>
          <w:rFonts w:ascii="Arial" w:hAnsi="Arial" w:cs="Arial"/>
          <w:sz w:val="24"/>
          <w:szCs w:val="24"/>
        </w:rPr>
        <w:t xml:space="preserve"> района не се очакват отрицателни въздействия</w:t>
      </w:r>
      <w:r w:rsidR="00184DD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184DDC" w:rsidRPr="00EC4EC0" w:rsidRDefault="00184DDC" w:rsidP="00184DD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90A50">
        <w:rPr>
          <w:rFonts w:ascii="Arial" w:hAnsi="Arial" w:cs="Arial"/>
          <w:sz w:val="24"/>
          <w:szCs w:val="24"/>
        </w:rPr>
        <w:t>Реализирането на ИП не е свързано с извършване на строителни дейности и няма вероятност да бъдат унищожени паметници на културно-историческото наследство в границите на имота.</w:t>
      </w:r>
    </w:p>
    <w:p w:rsidR="00B9288A" w:rsidRPr="0050207E" w:rsidRDefault="00B9288A" w:rsidP="00B9288A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362010">
        <w:rPr>
          <w:rFonts w:ascii="Arial" w:hAnsi="Arial" w:cs="Arial"/>
          <w:sz w:val="24"/>
          <w:szCs w:val="24"/>
        </w:rPr>
        <w:t xml:space="preserve">Основната застроена територия на селото отстои на </w:t>
      </w:r>
      <w:r>
        <w:rPr>
          <w:rFonts w:ascii="Arial" w:hAnsi="Arial" w:cs="Arial"/>
          <w:sz w:val="24"/>
          <w:szCs w:val="24"/>
        </w:rPr>
        <w:t>повече от 2</w:t>
      </w:r>
      <w:r w:rsidRPr="00362010">
        <w:rPr>
          <w:rFonts w:ascii="Arial" w:hAnsi="Arial" w:cs="Arial"/>
          <w:sz w:val="24"/>
          <w:szCs w:val="24"/>
        </w:rPr>
        <w:t xml:space="preserve">00 </w:t>
      </w:r>
      <w:r w:rsidRPr="00362010">
        <w:rPr>
          <w:rFonts w:ascii="Arial" w:hAnsi="Arial" w:cs="Arial"/>
          <w:sz w:val="24"/>
          <w:szCs w:val="24"/>
          <w:lang w:val="en-US"/>
        </w:rPr>
        <w:t>m</w:t>
      </w:r>
      <w:r w:rsidRPr="00362010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 xml:space="preserve">производствената площадка </w:t>
      </w:r>
      <w:r w:rsidRPr="00362010">
        <w:rPr>
          <w:rFonts w:ascii="Arial" w:hAnsi="Arial" w:cs="Arial"/>
          <w:sz w:val="24"/>
          <w:szCs w:val="24"/>
        </w:rPr>
        <w:t xml:space="preserve">като между </w:t>
      </w:r>
      <w:r>
        <w:rPr>
          <w:rFonts w:ascii="Arial" w:hAnsi="Arial" w:cs="Arial"/>
          <w:sz w:val="24"/>
          <w:szCs w:val="24"/>
        </w:rPr>
        <w:t xml:space="preserve">тях </w:t>
      </w:r>
      <w:r w:rsidRPr="00362010">
        <w:rPr>
          <w:rFonts w:ascii="Arial" w:hAnsi="Arial" w:cs="Arial"/>
          <w:sz w:val="24"/>
          <w:szCs w:val="24"/>
        </w:rPr>
        <w:t xml:space="preserve"> има стари стопански сгради, които оказват екраниращ ефект, по отношение на шума. </w:t>
      </w:r>
      <w:r w:rsidRPr="0050207E">
        <w:rPr>
          <w:rFonts w:ascii="Arial" w:hAnsi="Arial" w:cs="Arial"/>
          <w:sz w:val="24"/>
          <w:szCs w:val="24"/>
        </w:rPr>
        <w:t xml:space="preserve">При тези отстояния на териториите с нормиран шумов режим и ниво на шума от заводското оборудване </w:t>
      </w:r>
      <w:r w:rsidRPr="0050207E">
        <w:rPr>
          <w:rFonts w:ascii="Arial" w:eastAsia="SimSun" w:hAnsi="Arial" w:cs="Arial"/>
          <w:sz w:val="24"/>
          <w:szCs w:val="24"/>
          <w:lang w:eastAsia="bg-BG"/>
        </w:rPr>
        <w:t>вън от сград</w:t>
      </w:r>
      <w:r w:rsidR="0050207E" w:rsidRPr="0050207E">
        <w:rPr>
          <w:rFonts w:ascii="Arial" w:eastAsia="SimSun" w:hAnsi="Arial" w:cs="Arial"/>
          <w:sz w:val="24"/>
          <w:szCs w:val="24"/>
          <w:lang w:eastAsia="bg-BG"/>
        </w:rPr>
        <w:t>ите</w:t>
      </w:r>
      <w:r w:rsidRPr="0050207E">
        <w:rPr>
          <w:rFonts w:ascii="Arial" w:eastAsia="SimSun" w:hAnsi="Arial" w:cs="Arial"/>
          <w:sz w:val="24"/>
          <w:szCs w:val="24"/>
          <w:lang w:eastAsia="bg-BG"/>
        </w:rPr>
        <w:t>, не се очаква наднормено шумово въздействие върху населеното място.</w:t>
      </w:r>
      <w:r w:rsidR="0050207E" w:rsidRPr="0050207E">
        <w:rPr>
          <w:rFonts w:ascii="Arial" w:eastAsia="Arial" w:hAnsi="Arial" w:cs="Arial"/>
          <w:b/>
          <w:bCs/>
          <w:sz w:val="24"/>
          <w:szCs w:val="24"/>
          <w:lang w:eastAsia="bg-BG"/>
        </w:rPr>
        <w:t xml:space="preserve"> </w:t>
      </w:r>
    </w:p>
    <w:p w:rsidR="00FD01CC" w:rsidRPr="00362010" w:rsidRDefault="00FD01CC" w:rsidP="00FD01C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62010">
        <w:rPr>
          <w:rFonts w:ascii="Arial" w:eastAsia="Calibri" w:hAnsi="Arial" w:cs="Arial"/>
          <w:sz w:val="24"/>
          <w:szCs w:val="24"/>
        </w:rPr>
        <w:t>Нарастващата заболеваемост на населението в област Пловдив се определя в най-голяма степен от заболявания, които се дължат на демографски фактори, свързани със стареенето на населението, нездравословно хранене, тютюнопушене, употреба на алкохол, нерационален и нехигиеничен живот, намалена двигателна активност и спортуване, живот в стрес и др.</w:t>
      </w:r>
    </w:p>
    <w:p w:rsidR="00184DDC" w:rsidRDefault="00FD01C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Pr="00B17646">
        <w:rPr>
          <w:rFonts w:ascii="Arial" w:hAnsi="Arial" w:cs="Arial"/>
          <w:b/>
          <w:sz w:val="24"/>
          <w:szCs w:val="24"/>
        </w:rPr>
        <w:t>раздел 4</w:t>
      </w:r>
      <w:r>
        <w:rPr>
          <w:rFonts w:ascii="Arial" w:hAnsi="Arial" w:cs="Arial"/>
          <w:sz w:val="24"/>
          <w:szCs w:val="24"/>
        </w:rPr>
        <w:t xml:space="preserve"> на доклада е представена оценката по компоненти на ОС, които вероятно ще бъдат засегнати звачително от ИП, както и </w:t>
      </w:r>
      <w:r w:rsidR="00B17646">
        <w:rPr>
          <w:rFonts w:ascii="Arial" w:hAnsi="Arial" w:cs="Arial"/>
          <w:sz w:val="24"/>
          <w:szCs w:val="24"/>
        </w:rPr>
        <w:t xml:space="preserve">въздействието върху </w:t>
      </w:r>
      <w:r>
        <w:rPr>
          <w:rFonts w:ascii="Arial" w:hAnsi="Arial" w:cs="Arial"/>
          <w:sz w:val="24"/>
          <w:szCs w:val="24"/>
        </w:rPr>
        <w:t>населението и човешкото здраве.</w:t>
      </w:r>
    </w:p>
    <w:p w:rsidR="00B17646" w:rsidRPr="00362010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362010">
        <w:rPr>
          <w:rFonts w:ascii="Arial" w:hAnsi="Arial" w:cs="Arial"/>
          <w:sz w:val="24"/>
          <w:szCs w:val="24"/>
          <w:lang w:eastAsia="bg-BG"/>
        </w:rPr>
        <w:t xml:space="preserve">Компонентите и факторите, под влияние на които се формира екологичната ситуация за дадената териториална област, са твърде разнообразни и различни по характера на своето действие. Най-общо те могат да се разделят в две групи: </w:t>
      </w:r>
    </w:p>
    <w:p w:rsidR="00B17646" w:rsidRPr="00362010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362010">
        <w:rPr>
          <w:rFonts w:ascii="Arial" w:hAnsi="Arial" w:cs="Arial"/>
          <w:sz w:val="24"/>
          <w:szCs w:val="24"/>
          <w:lang w:eastAsia="bg-BG"/>
        </w:rPr>
        <w:t>• Териториални с пряко влияние, към които спадат природните условия – географско положение, атмосферни и климатични характеристики;</w:t>
      </w:r>
    </w:p>
    <w:p w:rsidR="00B17646" w:rsidRPr="00362010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362010">
        <w:rPr>
          <w:rFonts w:ascii="Arial" w:hAnsi="Arial" w:cs="Arial"/>
          <w:sz w:val="24"/>
          <w:szCs w:val="24"/>
          <w:lang w:eastAsia="bg-BG"/>
        </w:rPr>
        <w:t xml:space="preserve">• Териториални фактори с косвено влияние, към които трябва да се причислят промишления и селскостопанския характер на района, по-конкретно действащите производства в близост до обекта на Инвестиционното предложение; </w:t>
      </w:r>
    </w:p>
    <w:p w:rsidR="00B17646" w:rsidRPr="00362010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362010">
        <w:rPr>
          <w:rFonts w:ascii="Arial" w:hAnsi="Arial" w:cs="Arial"/>
          <w:sz w:val="24"/>
          <w:szCs w:val="24"/>
          <w:lang w:eastAsia="bg-BG"/>
        </w:rPr>
        <w:lastRenderedPageBreak/>
        <w:t>В Доклада за ОВОС е изготвена цялостна характеристика на района, както и предварителна прогноза на очакваното въздействието от излъчваните емисии на вредности върху компонентите на околната среда.</w:t>
      </w:r>
      <w:r w:rsidRPr="00362010">
        <w:rPr>
          <w:rFonts w:ascii="Arial" w:hAnsi="Arial" w:cs="Arial"/>
          <w:sz w:val="24"/>
          <w:szCs w:val="24"/>
          <w:lang w:eastAsia="bg-BG"/>
        </w:rPr>
        <w:tab/>
      </w:r>
    </w:p>
    <w:p w:rsidR="00B17646" w:rsidRPr="003A5C25" w:rsidRDefault="00B17646" w:rsidP="00B1764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A5C25">
        <w:rPr>
          <w:rFonts w:ascii="Arial" w:hAnsi="Arial" w:cs="Arial"/>
          <w:bCs/>
          <w:sz w:val="24"/>
          <w:szCs w:val="24"/>
        </w:rPr>
        <w:t>Няма постановени норми за качеството на въздуха по отношение на емисиите на водни пари в атмосферата след кристализатора, поради което  не е необходимо симулиране на разпространение на замърсители в приземния слой след реализация на ИП.</w:t>
      </w:r>
    </w:p>
    <w:p w:rsidR="00B17646" w:rsidRDefault="00B17646" w:rsidP="00B1764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A5C25">
        <w:rPr>
          <w:rFonts w:ascii="Arial" w:hAnsi="Arial" w:cs="Arial"/>
          <w:bCs/>
          <w:sz w:val="24"/>
          <w:szCs w:val="24"/>
        </w:rPr>
        <w:t>Височината на изпускащото устройство на водните пари от кристализатора в атмосферата е препоръчително да превишава с не по-малко от от 5 m най-високата обитавана сграда, разположена в радиус 50 m от него“.</w:t>
      </w:r>
    </w:p>
    <w:p w:rsidR="00B17646" w:rsidRPr="00B17646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Pr="003A5C25">
        <w:rPr>
          <w:rFonts w:ascii="Arial" w:hAnsi="Arial" w:cs="Arial"/>
          <w:sz w:val="24"/>
          <w:szCs w:val="24"/>
        </w:rPr>
        <w:t xml:space="preserve">е се очаква отрицателно въздействие върху повърхностните и подземните </w:t>
      </w:r>
      <w:r>
        <w:rPr>
          <w:rFonts w:ascii="Arial" w:hAnsi="Arial" w:cs="Arial"/>
          <w:sz w:val="24"/>
          <w:szCs w:val="24"/>
        </w:rPr>
        <w:t>водни тела в района, тъй като н</w:t>
      </w:r>
      <w:r w:rsidRPr="003A5C25">
        <w:rPr>
          <w:rFonts w:ascii="Arial" w:hAnsi="Arial" w:cs="Arial"/>
          <w:sz w:val="24"/>
          <w:szCs w:val="24"/>
        </w:rPr>
        <w:t xml:space="preserve">е се очакват изменения в режима на водните течения и подземните води, </w:t>
      </w:r>
      <w:r w:rsidR="008059C2">
        <w:rPr>
          <w:rFonts w:ascii="Arial" w:hAnsi="Arial" w:cs="Arial"/>
          <w:sz w:val="24"/>
          <w:szCs w:val="24"/>
        </w:rPr>
        <w:t>поради факта, че</w:t>
      </w:r>
      <w:r w:rsidRPr="003A5C25">
        <w:rPr>
          <w:rFonts w:ascii="Arial" w:hAnsi="Arial" w:cs="Arial"/>
          <w:sz w:val="24"/>
          <w:szCs w:val="24"/>
        </w:rPr>
        <w:t xml:space="preserve"> не се предвиждат водоползване от повърхностни или подземни водни тела, корекции на реки, хи</w:t>
      </w:r>
      <w:r>
        <w:rPr>
          <w:rFonts w:ascii="Arial" w:hAnsi="Arial" w:cs="Arial"/>
          <w:sz w:val="24"/>
          <w:szCs w:val="24"/>
        </w:rPr>
        <w:t xml:space="preserve">дротехнически съоръжения и др.; </w:t>
      </w:r>
      <w:r w:rsidRPr="00B17646">
        <w:rPr>
          <w:rFonts w:ascii="Arial" w:eastAsia="Times New Roman" w:hAnsi="Arial" w:cs="Arial"/>
          <w:sz w:val="24"/>
          <w:szCs w:val="24"/>
          <w:lang w:eastAsia="bg-BG"/>
        </w:rPr>
        <w:t>не се очаква отрицателно въздействие, нито кумулативен ефект върху водните тела и зоните за защита на водите, в т.ч. водоизточниците за питейно водоснабдяване в района, при спазване на технологичните изисквания за експлоатация на съоръженията и заложените в настоящия Доклад за ОВОС мерки.</w:t>
      </w:r>
      <w:r w:rsidRPr="00353846">
        <w:rPr>
          <w:rFonts w:ascii="Arial" w:eastAsia="Times New Roman" w:hAnsi="Arial" w:cs="Arial"/>
          <w:sz w:val="24"/>
          <w:szCs w:val="24"/>
          <w:lang w:eastAsia="bg-BG"/>
        </w:rPr>
        <w:tab/>
      </w:r>
    </w:p>
    <w:p w:rsidR="00B17646" w:rsidRPr="003A5C25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 се очаква </w:t>
      </w:r>
      <w:r w:rsidRPr="003A5C25">
        <w:rPr>
          <w:rFonts w:ascii="Arial" w:hAnsi="Arial" w:cs="Arial"/>
          <w:sz w:val="24"/>
          <w:szCs w:val="24"/>
        </w:rPr>
        <w:t>промяна на категорията и  почвеното плодородие на почвите в района  от дейностите, свързани с производството на железен сулфат хептахидрат  на площадката.</w:t>
      </w:r>
    </w:p>
    <w:p w:rsidR="00B17646" w:rsidRPr="003A5C25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3A5C25">
        <w:rPr>
          <w:rFonts w:ascii="Arial" w:hAnsi="Arial" w:cs="Arial"/>
          <w:sz w:val="24"/>
          <w:szCs w:val="24"/>
          <w:lang w:eastAsia="bg-BG"/>
        </w:rPr>
        <w:t>В резултат на реализирането на ИП  не се очаква да настъпят изменения в геоложката основа, които да доведат до възникването на неблагоприятни инженерно-геоложки явления като слягане, разривни деформации, срутища, свлачища и др.</w:t>
      </w:r>
    </w:p>
    <w:p w:rsidR="00B17646" w:rsidRDefault="00B17646">
      <w:pPr>
        <w:spacing w:after="0" w:line="360" w:lineRule="auto"/>
        <w:jc w:val="both"/>
        <w:rPr>
          <w:rFonts w:ascii="Arial" w:eastAsia="Times New Roman" w:hAnsi="Arial" w:cs="Arial"/>
          <w:iCs/>
          <w:sz w:val="24"/>
          <w:szCs w:val="24"/>
          <w:lang w:eastAsia="bg-BG"/>
        </w:rPr>
      </w:pPr>
      <w:r w:rsidRPr="003A5C25">
        <w:rPr>
          <w:rFonts w:ascii="Arial" w:eastAsia="Times New Roman" w:hAnsi="Arial" w:cs="Arial"/>
          <w:iCs/>
          <w:sz w:val="24"/>
          <w:szCs w:val="24"/>
          <w:lang w:eastAsia="bg-BG"/>
        </w:rPr>
        <w:t>При осъществяването на предвиденото инвестиционно намерение незначителна част от ландшафта ще бъде частично променена, но няма да се промени неговият тип (антропогенен).</w:t>
      </w:r>
    </w:p>
    <w:p w:rsidR="00B17646" w:rsidRPr="00B17646" w:rsidRDefault="00B17646" w:rsidP="00B17646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B17646">
        <w:rPr>
          <w:rFonts w:ascii="Arial" w:eastAsia="Times New Roman" w:hAnsi="Arial" w:cs="Arial"/>
          <w:sz w:val="24"/>
          <w:szCs w:val="24"/>
          <w:lang w:eastAsia="bg-BG"/>
        </w:rPr>
        <w:t xml:space="preserve">Реализацията и експлоатацията на инвестиционното предложение няма  да доведе до увреждане и/или унищожаване, фрагментация, бариерен ефект на местообитания на  растителни и животински видове, безпокойство и смъртност на животински видове, поради което не се очакват каквито и да е въздействия </w:t>
      </w:r>
      <w:r w:rsidRPr="00B17646">
        <w:rPr>
          <w:rFonts w:ascii="Arial" w:eastAsia="Times New Roman" w:hAnsi="Arial" w:cs="Arial"/>
          <w:sz w:val="24"/>
          <w:szCs w:val="24"/>
          <w:lang w:eastAsia="bg-BG"/>
        </w:rPr>
        <w:lastRenderedPageBreak/>
        <w:t>върху растителния и животинския свят, вкл. върху редки, застрашени от изчезване и защитени растителни и животински видове и техните съобщества.</w:t>
      </w:r>
    </w:p>
    <w:p w:rsidR="00B17646" w:rsidRDefault="00B17646" w:rsidP="00B17646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B17646">
        <w:rPr>
          <w:rFonts w:ascii="Arial" w:eastAsia="Times New Roman" w:hAnsi="Arial" w:cs="Arial"/>
          <w:sz w:val="24"/>
          <w:szCs w:val="24"/>
          <w:lang w:eastAsia="bg-BG"/>
        </w:rPr>
        <w:t>Всички дейности</w:t>
      </w:r>
      <w:r w:rsidR="009453CC">
        <w:rPr>
          <w:rFonts w:ascii="Arial" w:eastAsia="Times New Roman" w:hAnsi="Arial" w:cs="Arial"/>
          <w:sz w:val="24"/>
          <w:szCs w:val="24"/>
          <w:lang w:eastAsia="bg-BG"/>
        </w:rPr>
        <w:t xml:space="preserve"> по инвестиционното предложение</w:t>
      </w:r>
      <w:r w:rsidRPr="00B17646">
        <w:rPr>
          <w:rFonts w:ascii="Arial" w:eastAsia="Times New Roman" w:hAnsi="Arial" w:cs="Arial"/>
          <w:sz w:val="24"/>
          <w:szCs w:val="24"/>
          <w:lang w:eastAsia="bg-BG"/>
        </w:rPr>
        <w:t xml:space="preserve"> по никакъв начин няма да окажат отрицателно въздействие върху най-близките защитени територии.</w:t>
      </w:r>
    </w:p>
    <w:p w:rsidR="00B17646" w:rsidRPr="00B17646" w:rsidRDefault="00B17646" w:rsidP="00B17646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B17646">
        <w:rPr>
          <w:rFonts w:ascii="Arial" w:eastAsia="Times New Roman" w:hAnsi="Arial" w:cs="Arial"/>
          <w:sz w:val="24"/>
          <w:szCs w:val="24"/>
          <w:lang w:eastAsia="bg-BG"/>
        </w:rPr>
        <w:t>Реализацията и експлоатацията на инвестиционното предложение няма да доведат до каквото и да е въздействие върху предмета и целите на опазване на близко разположената защитена зона BG0000212 „Река Чая”.</w:t>
      </w:r>
    </w:p>
    <w:p w:rsidR="00B17646" w:rsidRPr="00B17646" w:rsidRDefault="00B17646" w:rsidP="00B1764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  <w:lang w:eastAsia="bg-BG"/>
        </w:rPr>
      </w:pPr>
      <w:r w:rsidRPr="00D7138B">
        <w:rPr>
          <w:rFonts w:ascii="Arial" w:hAnsi="Arial" w:cs="Arial"/>
          <w:sz w:val="24"/>
          <w:szCs w:val="24"/>
        </w:rPr>
        <w:t>В инвестиционното предложение не се предвижда използване на суровини, материали, органични разтворители и други  продукти, които попадат в обхвата на Директива 1999/13/ЕС за ограничава</w:t>
      </w:r>
      <w:r>
        <w:rPr>
          <w:rFonts w:ascii="Arial" w:hAnsi="Arial" w:cs="Arial"/>
          <w:sz w:val="24"/>
          <w:szCs w:val="24"/>
        </w:rPr>
        <w:t>не емисиите на летливи вещества, следователно</w:t>
      </w:r>
      <w:r w:rsidRPr="00B17646">
        <w:rPr>
          <w:rFonts w:ascii="Arial" w:hAnsi="Arial" w:cs="Arial"/>
          <w:sz w:val="24"/>
          <w:szCs w:val="24"/>
        </w:rPr>
        <w:t xml:space="preserve"> </w:t>
      </w:r>
      <w:r w:rsidRPr="00D7138B">
        <w:rPr>
          <w:rFonts w:ascii="Arial" w:hAnsi="Arial" w:cs="Arial"/>
          <w:sz w:val="24"/>
          <w:szCs w:val="24"/>
        </w:rPr>
        <w:t xml:space="preserve">няма </w:t>
      </w:r>
      <w:r w:rsidRPr="00B17646">
        <w:rPr>
          <w:rFonts w:ascii="Arial" w:hAnsi="Arial" w:cs="Arial"/>
          <w:bCs/>
          <w:sz w:val="24"/>
          <w:szCs w:val="24"/>
          <w:lang w:eastAsia="bg-BG"/>
        </w:rPr>
        <w:t>риск за здравето на работещите на инсталацията и на населението на с. Крумово и   околните населени места.</w:t>
      </w:r>
    </w:p>
    <w:p w:rsidR="00B17646" w:rsidRPr="00EC4EC0" w:rsidRDefault="00B17646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7138B">
        <w:rPr>
          <w:rFonts w:ascii="Arial" w:hAnsi="Arial" w:cs="Arial"/>
          <w:sz w:val="24"/>
          <w:szCs w:val="24"/>
        </w:rPr>
        <w:t xml:space="preserve">Реализирането на ИП не е свързано с извършване на строителни дейности и </w:t>
      </w:r>
      <w:r w:rsidRPr="00D7138B">
        <w:rPr>
          <w:rFonts w:ascii="Arial" w:hAnsi="Arial" w:cs="Arial"/>
          <w:sz w:val="24"/>
          <w:szCs w:val="24"/>
          <w:lang w:eastAsia="bg-BG"/>
        </w:rPr>
        <w:t xml:space="preserve">не се предвиждат изкопни дейности, поради което считаме, че  няма вероятност за отрицателно въздействие  и </w:t>
      </w:r>
      <w:r w:rsidRPr="00D7138B">
        <w:rPr>
          <w:rFonts w:ascii="Arial" w:hAnsi="Arial" w:cs="Arial"/>
          <w:sz w:val="24"/>
          <w:szCs w:val="24"/>
        </w:rPr>
        <w:t>да бъдат унищожени паметници на културно-историческото наследство в границите на имота.</w:t>
      </w:r>
      <w:r>
        <w:rPr>
          <w:rFonts w:ascii="Arial" w:hAnsi="Arial" w:cs="Arial"/>
          <w:sz w:val="24"/>
          <w:szCs w:val="24"/>
        </w:rPr>
        <w:t xml:space="preserve">  </w:t>
      </w:r>
    </w:p>
    <w:p w:rsidR="008F2F71" w:rsidRPr="00D7138B" w:rsidRDefault="008F2F71" w:rsidP="008F2F71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>Преценката на здравния ефект  се извършва въз основа на анализ на настоящото демографско и здравно състояние на населението в региона и въз основа на здравно-хигиенния анализ на потенциалните пътища на въздействие на инвестиционното предложение върху здравето на работещите и на населението от с. Крумово и околните населени места.</w:t>
      </w:r>
    </w:p>
    <w:p w:rsidR="008F2F71" w:rsidRPr="00D7138B" w:rsidRDefault="008F2F71" w:rsidP="008F2F71">
      <w:pPr>
        <w:widowControl w:val="0"/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 xml:space="preserve"> Рисковите за здравето фактори, характерни за експлоатацията на ИП и имащи отношение към здравето на работещите и населението, са класифицирани както следва :</w:t>
      </w:r>
    </w:p>
    <w:p w:rsidR="008F2F71" w:rsidRPr="00D7138B" w:rsidRDefault="008F2F71" w:rsidP="008F2F71">
      <w:pPr>
        <w:numPr>
          <w:ilvl w:val="0"/>
          <w:numId w:val="7"/>
        </w:numPr>
        <w:suppressAutoHyphens/>
        <w:autoSpaceDN w:val="0"/>
        <w:spacing w:after="0" w:line="360" w:lineRule="auto"/>
        <w:ind w:left="0" w:firstLine="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7138B">
        <w:rPr>
          <w:rFonts w:ascii="Arial" w:eastAsia="Calibri" w:hAnsi="Arial" w:cs="Arial"/>
          <w:sz w:val="24"/>
          <w:szCs w:val="24"/>
        </w:rPr>
        <w:t>химични фактори;</w:t>
      </w:r>
    </w:p>
    <w:p w:rsidR="008F2F71" w:rsidRPr="00D7138B" w:rsidRDefault="008F2F71" w:rsidP="008F2F71">
      <w:pPr>
        <w:numPr>
          <w:ilvl w:val="0"/>
          <w:numId w:val="7"/>
        </w:numPr>
        <w:suppressAutoHyphens/>
        <w:autoSpaceDN w:val="0"/>
        <w:spacing w:after="0" w:line="360" w:lineRule="auto"/>
        <w:ind w:left="0" w:firstLine="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D7138B">
        <w:rPr>
          <w:rFonts w:ascii="Arial" w:eastAsia="Calibri" w:hAnsi="Arial" w:cs="Arial"/>
          <w:sz w:val="24"/>
          <w:szCs w:val="24"/>
        </w:rPr>
        <w:t>физични фактори.</w:t>
      </w:r>
    </w:p>
    <w:p w:rsidR="008F2F71" w:rsidRPr="00D7138B" w:rsidRDefault="008F2F71" w:rsidP="008F2F71">
      <w:pPr>
        <w:widowControl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>Преценката на здравния риск се извършва както по време реализацията на инвестиционното предложение, така и по време на неговата експлоатация.</w:t>
      </w:r>
    </w:p>
    <w:p w:rsidR="002D30F0" w:rsidRPr="00D7138B" w:rsidRDefault="002D30F0" w:rsidP="002D30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Calibri" w:hAnsi="Arial" w:cs="Arial"/>
          <w:sz w:val="24"/>
          <w:szCs w:val="24"/>
        </w:rPr>
        <w:t>Площта на площадката осигурява оптимални условия за извършване на всички дейности, свързани с реализирането на ИП, с което се осигуряват оптимални условия за жителите на с. Крумово и  населените места в района.</w:t>
      </w:r>
    </w:p>
    <w:p w:rsidR="002D30F0" w:rsidRPr="00D7138B" w:rsidRDefault="002D30F0" w:rsidP="002D30F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Arial" w:hAnsi="Arial" w:cs="Arial"/>
          <w:b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>Потенциално засегната територия е площадката на ИП, а потенциално засегнато население е населението на с. Крумово и работещите на обекта.</w:t>
      </w:r>
    </w:p>
    <w:p w:rsidR="002D30F0" w:rsidRPr="00D7138B" w:rsidRDefault="002D30F0" w:rsidP="002D30F0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lastRenderedPageBreak/>
        <w:t>Въз основа на анализа за местоположението на обекта, избраното технологично оборудване, предвиждания начин на експлоатация и климато-географските особености на района се установяват две групи потенциални рискови фактори за увреждане здравето на хората:</w:t>
      </w:r>
    </w:p>
    <w:p w:rsidR="002D30F0" w:rsidRPr="00D7138B" w:rsidRDefault="002D30F0" w:rsidP="002D30F0">
      <w:pPr>
        <w:numPr>
          <w:ilvl w:val="0"/>
          <w:numId w:val="8"/>
        </w:numPr>
        <w:tabs>
          <w:tab w:val="left" w:pos="1379"/>
        </w:tabs>
        <w:suppressAutoHyphens/>
        <w:autoSpaceDN w:val="0"/>
        <w:spacing w:after="0" w:line="360" w:lineRule="auto"/>
        <w:ind w:left="0" w:firstLine="0"/>
        <w:jc w:val="both"/>
        <w:textAlignment w:val="baseline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 xml:space="preserve">по време на монтажа на съоръженията на инсталацията   – прах  и </w:t>
      </w:r>
    </w:p>
    <w:p w:rsidR="002D30F0" w:rsidRPr="00D7138B" w:rsidRDefault="002D30F0" w:rsidP="002D30F0">
      <w:pPr>
        <w:tabs>
          <w:tab w:val="left" w:pos="1379"/>
        </w:tabs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>изгорели газове  от използваната монтажна механизация и шум от същата;</w:t>
      </w:r>
    </w:p>
    <w:p w:rsidR="002D30F0" w:rsidRPr="00D7138B" w:rsidRDefault="002D30F0" w:rsidP="002D30F0">
      <w:pPr>
        <w:numPr>
          <w:ilvl w:val="0"/>
          <w:numId w:val="8"/>
        </w:numPr>
        <w:tabs>
          <w:tab w:val="left" w:pos="1379"/>
        </w:tabs>
        <w:suppressAutoHyphens/>
        <w:autoSpaceDN w:val="0"/>
        <w:spacing w:after="0" w:line="360" w:lineRule="auto"/>
        <w:ind w:left="0" w:firstLine="0"/>
        <w:jc w:val="both"/>
        <w:textAlignment w:val="baseline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 xml:space="preserve">по време на експлоатацията на инсталацията – възможни прахови  емисии </w:t>
      </w:r>
      <w:r w:rsidRPr="00D7138B">
        <w:rPr>
          <w:rFonts w:ascii="Arial" w:eastAsia="Times New Roman" w:hAnsi="Arial" w:cs="Arial"/>
          <w:sz w:val="24"/>
          <w:szCs w:val="24"/>
        </w:rPr>
        <w:t xml:space="preserve">от преминаващите МПС по общинския път в района, както  и </w:t>
      </w:r>
      <w:r w:rsidRPr="00D7138B">
        <w:rPr>
          <w:rFonts w:ascii="Arial" w:eastAsia="Arial" w:hAnsi="Arial" w:cs="Arial"/>
          <w:sz w:val="24"/>
          <w:szCs w:val="24"/>
          <w:lang w:eastAsia="bg-BG"/>
        </w:rPr>
        <w:t>визуални промени в ландшафта,</w:t>
      </w:r>
      <w:r w:rsidRPr="00D7138B">
        <w:rPr>
          <w:rFonts w:ascii="Arial" w:eastAsia="Arial" w:hAnsi="Arial" w:cs="Arial"/>
          <w:spacing w:val="-5"/>
          <w:sz w:val="24"/>
          <w:szCs w:val="24"/>
          <w:lang w:eastAsia="bg-BG"/>
        </w:rPr>
        <w:t xml:space="preserve"> </w:t>
      </w:r>
      <w:r w:rsidRPr="00D7138B">
        <w:rPr>
          <w:rFonts w:ascii="Arial" w:eastAsia="Arial" w:hAnsi="Arial" w:cs="Arial"/>
          <w:sz w:val="24"/>
          <w:szCs w:val="24"/>
          <w:lang w:eastAsia="bg-BG"/>
        </w:rPr>
        <w:t>микроклимат.</w:t>
      </w:r>
    </w:p>
    <w:p w:rsidR="00B17646" w:rsidRDefault="002D30F0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2D30F0">
        <w:rPr>
          <w:rFonts w:ascii="Arial" w:hAnsi="Arial" w:cs="Arial"/>
          <w:sz w:val="24"/>
          <w:szCs w:val="24"/>
        </w:rPr>
        <w:t>отенциални</w:t>
      </w:r>
      <w:r>
        <w:rPr>
          <w:rFonts w:ascii="Arial" w:hAnsi="Arial" w:cs="Arial"/>
          <w:sz w:val="24"/>
          <w:szCs w:val="24"/>
        </w:rPr>
        <w:t>те</w:t>
      </w:r>
      <w:r w:rsidRPr="002D30F0">
        <w:rPr>
          <w:rFonts w:ascii="Arial" w:hAnsi="Arial" w:cs="Arial"/>
          <w:sz w:val="24"/>
          <w:szCs w:val="24"/>
        </w:rPr>
        <w:t xml:space="preserve"> рискови фактори </w:t>
      </w:r>
      <w:r>
        <w:rPr>
          <w:rFonts w:ascii="Arial" w:hAnsi="Arial" w:cs="Arial"/>
          <w:sz w:val="24"/>
          <w:szCs w:val="24"/>
        </w:rPr>
        <w:t xml:space="preserve">от двете групи </w:t>
      </w:r>
      <w:r w:rsidRPr="002D30F0">
        <w:rPr>
          <w:rFonts w:ascii="Arial" w:hAnsi="Arial" w:cs="Arial"/>
          <w:sz w:val="24"/>
          <w:szCs w:val="24"/>
        </w:rPr>
        <w:t>имат отношение главно към работещите на обекта и в по-малка степен към населението на с. Крумово.</w:t>
      </w:r>
    </w:p>
    <w:p w:rsidR="006F2B38" w:rsidRPr="00D7138B" w:rsidRDefault="006F2B38" w:rsidP="00B1764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>Водещи вредни фактори и през двата периода ще бъдат прахът, изгорелите газове и шумът от различните източници.</w:t>
      </w:r>
    </w:p>
    <w:p w:rsidR="006F2B38" w:rsidRPr="00D7138B" w:rsidRDefault="006F2B38" w:rsidP="006F2B38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bg-BG"/>
        </w:rPr>
      </w:pPr>
      <w:r w:rsidRPr="00D7138B">
        <w:rPr>
          <w:rFonts w:ascii="Arial" w:eastAsia="Arial" w:hAnsi="Arial" w:cs="Arial"/>
          <w:sz w:val="24"/>
          <w:szCs w:val="24"/>
          <w:lang w:eastAsia="bg-BG"/>
        </w:rPr>
        <w:t xml:space="preserve">При всички случаи обаче тези въздействия (без шума) се очаква да бъдат значително ограничени във времето и пространството (максимум 50–60 m) и без практически неблагоприятни здравни ефекти за населението. </w:t>
      </w:r>
    </w:p>
    <w:p w:rsidR="006E1AFB" w:rsidRPr="0041351A" w:rsidRDefault="006E1AFB" w:rsidP="006E1AFB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41351A">
        <w:rPr>
          <w:rFonts w:ascii="Arial" w:eastAsia="Arial" w:hAnsi="Arial" w:cs="Arial"/>
          <w:sz w:val="24"/>
          <w:szCs w:val="24"/>
          <w:lang w:eastAsia="bg-BG"/>
        </w:rPr>
        <w:t xml:space="preserve">Практически, по време на експлоатацията на обекта, населението от най-близките жилищни сгради на с. Крумово  няма да бъде експонирано от по-високо ниво на шум. </w:t>
      </w:r>
      <w:r w:rsidRPr="0041351A">
        <w:rPr>
          <w:rFonts w:ascii="Arial" w:eastAsia="Times New Roman" w:hAnsi="Arial" w:cs="Arial"/>
          <w:sz w:val="24"/>
          <w:szCs w:val="24"/>
          <w:lang w:eastAsia="bg-BG"/>
        </w:rPr>
        <w:t xml:space="preserve">Технологичните съоръжения на инсталация са разположени в затворено помещение (хале). Очакваното ниво на шума, достигащо до най- близките жилищни </w:t>
      </w:r>
      <w:r w:rsidR="0041351A" w:rsidRPr="0041351A">
        <w:rPr>
          <w:rFonts w:ascii="Arial" w:eastAsia="Times New Roman" w:hAnsi="Arial" w:cs="Arial"/>
          <w:sz w:val="24"/>
          <w:szCs w:val="24"/>
          <w:lang w:eastAsia="bg-BG"/>
        </w:rPr>
        <w:t>сгради</w:t>
      </w:r>
      <w:r w:rsidRPr="0041351A">
        <w:rPr>
          <w:rFonts w:ascii="Arial" w:eastAsia="Times New Roman" w:hAnsi="Arial" w:cs="Arial"/>
          <w:sz w:val="24"/>
          <w:szCs w:val="24"/>
          <w:lang w:eastAsia="bg-BG"/>
        </w:rPr>
        <w:t>, е далеч под регламентираните гранични стойности за жилищна територия, за дневен</w:t>
      </w:r>
      <w:r w:rsidR="0050207E" w:rsidRPr="0041351A">
        <w:rPr>
          <w:rFonts w:ascii="Arial" w:eastAsia="Times New Roman" w:hAnsi="Arial" w:cs="Arial"/>
          <w:sz w:val="24"/>
          <w:szCs w:val="24"/>
          <w:lang w:eastAsia="bg-BG"/>
        </w:rPr>
        <w:t xml:space="preserve">, вечерен </w:t>
      </w:r>
      <w:r w:rsidRPr="0041351A">
        <w:rPr>
          <w:rFonts w:ascii="Arial" w:eastAsia="Times New Roman" w:hAnsi="Arial" w:cs="Arial"/>
          <w:sz w:val="24"/>
          <w:szCs w:val="24"/>
          <w:lang w:eastAsia="bg-BG"/>
        </w:rPr>
        <w:t xml:space="preserve"> и вечерен период.</w:t>
      </w:r>
    </w:p>
    <w:p w:rsidR="006E1AFB" w:rsidRPr="00D7138B" w:rsidRDefault="006E1AFB" w:rsidP="006E1AFB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41351A">
        <w:rPr>
          <w:rFonts w:ascii="Arial" w:eastAsia="Times New Roman" w:hAnsi="Arial" w:cs="Arial"/>
          <w:sz w:val="24"/>
          <w:szCs w:val="24"/>
          <w:lang w:eastAsia="bg-BG"/>
        </w:rPr>
        <w:t xml:space="preserve">В заключение не се </w:t>
      </w:r>
      <w:r w:rsidRPr="0041351A">
        <w:rPr>
          <w:rFonts w:ascii="Arial" w:hAnsi="Arial" w:cs="Arial"/>
          <w:sz w:val="24"/>
          <w:szCs w:val="24"/>
        </w:rPr>
        <w:t>очаква шумовото натоварване да окаже влияние на живеещите в района около  площадката.</w:t>
      </w:r>
    </w:p>
    <w:p w:rsidR="006E1AFB" w:rsidRPr="006E1AFB" w:rsidRDefault="006E1AFB" w:rsidP="006E1AF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 xml:space="preserve">В следващия </w:t>
      </w:r>
      <w:r w:rsidRPr="006E1AFB">
        <w:rPr>
          <w:rFonts w:ascii="Arial" w:eastAsia="Times New Roman" w:hAnsi="Arial" w:cs="Arial"/>
          <w:b/>
          <w:sz w:val="24"/>
          <w:szCs w:val="24"/>
          <w:lang w:eastAsia="bg-BG"/>
        </w:rPr>
        <w:t>раздел 5</w:t>
      </w:r>
      <w:r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</w:t>
      </w:r>
      <w:r w:rsidRPr="006E1AFB">
        <w:rPr>
          <w:rFonts w:ascii="Arial" w:eastAsia="Times New Roman" w:hAnsi="Arial" w:cs="Arial"/>
          <w:sz w:val="24"/>
          <w:szCs w:val="24"/>
          <w:lang w:eastAsia="bg-BG"/>
        </w:rPr>
        <w:t xml:space="preserve">се </w:t>
      </w:r>
      <w:r>
        <w:rPr>
          <w:rFonts w:ascii="Arial" w:eastAsia="Times New Roman" w:hAnsi="Arial" w:cs="Arial"/>
          <w:sz w:val="24"/>
          <w:szCs w:val="24"/>
          <w:lang w:eastAsia="bg-BG"/>
        </w:rPr>
        <w:t>анализират вероятните значителни последици от въздей</w:t>
      </w:r>
      <w:r w:rsidR="00C1711B">
        <w:rPr>
          <w:rFonts w:ascii="Arial" w:eastAsia="Times New Roman" w:hAnsi="Arial" w:cs="Arial"/>
          <w:sz w:val="24"/>
          <w:szCs w:val="24"/>
          <w:lang w:eastAsia="bg-BG"/>
        </w:rPr>
        <w:t>ствието на ИП за околната среда.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</w:p>
    <w:p w:rsidR="00C1711B" w:rsidRPr="00A96B13" w:rsidRDefault="00C1711B" w:rsidP="00C1711B">
      <w:pPr>
        <w:spacing w:after="0" w:line="360" w:lineRule="auto"/>
        <w:jc w:val="both"/>
        <w:rPr>
          <w:rFonts w:ascii="Arial" w:eastAsia="Times New Roman" w:hAnsi="Arial" w:cs="Arial"/>
          <w:iCs/>
          <w:spacing w:val="-5"/>
          <w:sz w:val="24"/>
          <w:szCs w:val="24"/>
        </w:rPr>
      </w:pPr>
      <w:r w:rsidRPr="000F7E47">
        <w:rPr>
          <w:rFonts w:ascii="Arial" w:hAnsi="Arial" w:cs="Arial"/>
          <w:sz w:val="24"/>
          <w:szCs w:val="24"/>
        </w:rPr>
        <w:t>В резултат на реализирането ИП не се очаква да настъпят изменения в геоложката основа,</w:t>
      </w:r>
      <w:r>
        <w:rPr>
          <w:rFonts w:ascii="Arial" w:hAnsi="Arial" w:cs="Arial"/>
          <w:sz w:val="24"/>
          <w:szCs w:val="24"/>
        </w:rPr>
        <w:t xml:space="preserve"> </w:t>
      </w:r>
      <w:r w:rsidRPr="000F7E47">
        <w:rPr>
          <w:rFonts w:ascii="Arial" w:hAnsi="Arial" w:cs="Arial"/>
          <w:sz w:val="24"/>
          <w:szCs w:val="24"/>
        </w:rPr>
        <w:t xml:space="preserve">не се налага да бъдат усвоявани </w:t>
      </w:r>
      <w:r>
        <w:rPr>
          <w:rFonts w:ascii="Arial" w:hAnsi="Arial" w:cs="Arial"/>
          <w:sz w:val="24"/>
          <w:szCs w:val="24"/>
        </w:rPr>
        <w:t xml:space="preserve">допълнително територии в района, </w:t>
      </w:r>
      <w:r w:rsidRPr="00C46847">
        <w:rPr>
          <w:rFonts w:ascii="Arial" w:hAnsi="Arial" w:cs="Arial"/>
          <w:spacing w:val="-5"/>
          <w:sz w:val="24"/>
          <w:szCs w:val="24"/>
          <w:lang w:val="ru-RU"/>
        </w:rPr>
        <w:t xml:space="preserve">няма да повлияе </w:t>
      </w:r>
      <w:r w:rsidRPr="00C46847">
        <w:rPr>
          <w:rFonts w:ascii="Arial" w:hAnsi="Arial" w:cs="Arial"/>
          <w:spacing w:val="-5"/>
          <w:sz w:val="24"/>
          <w:szCs w:val="24"/>
        </w:rPr>
        <w:t xml:space="preserve">на </w:t>
      </w:r>
      <w:r w:rsidRPr="00C46847">
        <w:rPr>
          <w:rFonts w:ascii="Arial" w:hAnsi="Arial" w:cs="Arial"/>
          <w:spacing w:val="-5"/>
          <w:sz w:val="24"/>
          <w:szCs w:val="24"/>
          <w:lang w:val="ru-RU"/>
        </w:rPr>
        <w:t>устойчивото наличие на водат</w:t>
      </w:r>
      <w:r>
        <w:rPr>
          <w:rFonts w:ascii="Arial" w:hAnsi="Arial" w:cs="Arial"/>
          <w:spacing w:val="-5"/>
          <w:sz w:val="24"/>
          <w:szCs w:val="24"/>
          <w:lang w:val="ru-RU"/>
        </w:rPr>
        <w:t>а като природен ресурс в района</w:t>
      </w:r>
      <w:r>
        <w:rPr>
          <w:rFonts w:ascii="Arial" w:hAnsi="Arial" w:cs="Arial"/>
          <w:spacing w:val="-5"/>
          <w:sz w:val="24"/>
          <w:szCs w:val="24"/>
        </w:rPr>
        <w:t xml:space="preserve">, </w:t>
      </w:r>
      <w:r w:rsidRPr="00C46847">
        <w:rPr>
          <w:rFonts w:ascii="Arial" w:eastAsia="Times New Roman" w:hAnsi="Arial" w:cs="Arial"/>
          <w:iCs/>
          <w:spacing w:val="-5"/>
          <w:sz w:val="24"/>
          <w:szCs w:val="24"/>
        </w:rPr>
        <w:t>не се очакват каквито и да е въздействия върху растителния и животинския свят, вкл. върху редки, застрашени от изчезване и защитени растителни и животински видове и техните съобщества.</w:t>
      </w:r>
    </w:p>
    <w:p w:rsidR="002C2EAF" w:rsidRDefault="002C2EAF" w:rsidP="008059C2">
      <w:pPr>
        <w:pStyle w:val="myBodyText"/>
        <w:spacing w:after="0" w:line="360" w:lineRule="auto"/>
      </w:pPr>
      <w:r w:rsidRPr="0041351A">
        <w:rPr>
          <w:rFonts w:eastAsia="Times New Roman"/>
        </w:rPr>
        <w:lastRenderedPageBreak/>
        <w:t xml:space="preserve">Територия с нормиран шумов режим, в района на обекта, е жилищна територия на с. Крумово. Най- близките застроени жилищни терени (два броя), към които има пряка видимост от производствената площадка,  отстоят на повече от 200 </w:t>
      </w:r>
      <w:r w:rsidRPr="0041351A">
        <w:rPr>
          <w:rFonts w:eastAsia="Times New Roman"/>
          <w:lang w:val="en-US"/>
        </w:rPr>
        <w:t>m</w:t>
      </w:r>
      <w:r w:rsidRPr="0041351A">
        <w:rPr>
          <w:rFonts w:eastAsia="Times New Roman"/>
        </w:rPr>
        <w:t xml:space="preserve">. </w:t>
      </w:r>
      <w:r w:rsidR="0041351A" w:rsidRPr="0041351A">
        <w:t>Резултатите от измерванията показват, че на територията на предприятието, вкл. по границите й, нивата на шума са далече под регламентираната гранична стойност 70 dBA.</w:t>
      </w:r>
      <w:r w:rsidR="008059C2">
        <w:t xml:space="preserve"> </w:t>
      </w:r>
      <w:r w:rsidRPr="0041351A">
        <w:rPr>
          <w:rFonts w:eastAsia="Times New Roman"/>
          <w:lang w:eastAsia="bg-BG"/>
        </w:rPr>
        <w:t>Очакваното ниво на шума, достигащо д</w:t>
      </w:r>
      <w:r w:rsidR="008059C2">
        <w:rPr>
          <w:rFonts w:eastAsia="Times New Roman"/>
          <w:lang w:eastAsia="bg-BG"/>
        </w:rPr>
        <w:t>о най- близките жилищни терени, (</w:t>
      </w:r>
      <w:r w:rsidR="0050207E" w:rsidRPr="0041351A">
        <w:rPr>
          <w:rFonts w:eastAsia="Times New Roman"/>
          <w:lang w:eastAsia="bg-BG"/>
        </w:rPr>
        <w:t xml:space="preserve">отстоящи на повече от </w:t>
      </w:r>
      <w:r w:rsidRPr="0041351A">
        <w:rPr>
          <w:rFonts w:eastAsia="Times New Roman"/>
          <w:lang w:eastAsia="bg-BG"/>
        </w:rPr>
        <w:t>200</w:t>
      </w:r>
      <w:r w:rsidRPr="0041351A">
        <w:rPr>
          <w:rFonts w:eastAsia="Times New Roman"/>
          <w:lang w:val="en-US" w:eastAsia="bg-BG"/>
        </w:rPr>
        <w:t>m</w:t>
      </w:r>
      <w:r w:rsidR="0050207E" w:rsidRPr="0041351A">
        <w:rPr>
          <w:rFonts w:eastAsia="Times New Roman"/>
          <w:lang w:eastAsia="bg-BG"/>
        </w:rPr>
        <w:t>)</w:t>
      </w:r>
      <w:r w:rsidRPr="0041351A">
        <w:rPr>
          <w:rFonts w:eastAsia="Times New Roman"/>
          <w:lang w:eastAsia="bg-BG"/>
        </w:rPr>
        <w:t xml:space="preserve">, </w:t>
      </w:r>
      <w:r w:rsidR="0050207E" w:rsidRPr="0041351A">
        <w:rPr>
          <w:rFonts w:eastAsia="Times New Roman"/>
          <w:lang w:eastAsia="bg-BG"/>
        </w:rPr>
        <w:t xml:space="preserve">е далеч под </w:t>
      </w:r>
      <w:r w:rsidRPr="0041351A">
        <w:rPr>
          <w:rFonts w:eastAsia="Times New Roman"/>
          <w:lang w:eastAsia="bg-BG"/>
        </w:rPr>
        <w:t xml:space="preserve"> регламентираните гранични стойности </w:t>
      </w:r>
      <w:r w:rsidR="0050207E" w:rsidRPr="0041351A">
        <w:rPr>
          <w:rFonts w:eastAsia="Times New Roman"/>
          <w:lang w:eastAsia="bg-BG"/>
        </w:rPr>
        <w:t>за жилищна територия, за дневен,</w:t>
      </w:r>
      <w:r w:rsidRPr="0041351A">
        <w:rPr>
          <w:rFonts w:eastAsia="Times New Roman"/>
          <w:lang w:eastAsia="bg-BG"/>
        </w:rPr>
        <w:t xml:space="preserve">вечерен </w:t>
      </w:r>
      <w:r w:rsidR="0050207E" w:rsidRPr="0041351A">
        <w:rPr>
          <w:rFonts w:eastAsia="Times New Roman"/>
          <w:lang w:eastAsia="bg-BG"/>
        </w:rPr>
        <w:t xml:space="preserve"> и нощен </w:t>
      </w:r>
      <w:r w:rsidRPr="0041351A">
        <w:rPr>
          <w:rFonts w:eastAsia="Times New Roman"/>
          <w:lang w:eastAsia="bg-BG"/>
        </w:rPr>
        <w:t xml:space="preserve">период. </w:t>
      </w:r>
    </w:p>
    <w:p w:rsidR="002C2EAF" w:rsidRDefault="002C2EAF" w:rsidP="002C2EA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6847">
        <w:rPr>
          <w:rFonts w:ascii="Arial" w:hAnsi="Arial" w:cs="Arial"/>
          <w:sz w:val="24"/>
          <w:szCs w:val="24"/>
        </w:rPr>
        <w:t>Обслужващият производствената дейност транспорт, за доставка на суровини и извозване на готова продукция е с малък  брой курсове (средно една кола на час) и няма да промени шумовата характеристика на съществуващите транспортни потоци по трасето на движение и</w:t>
      </w:r>
      <w:r w:rsidRPr="00C46847">
        <w:rPr>
          <w:rFonts w:ascii="Arial" w:hAnsi="Arial" w:cs="Arial"/>
          <w:sz w:val="24"/>
          <w:szCs w:val="24"/>
          <w:lang w:val="en-US"/>
        </w:rPr>
        <w:t xml:space="preserve"> </w:t>
      </w:r>
      <w:r w:rsidRPr="00C46847">
        <w:rPr>
          <w:rFonts w:ascii="Arial" w:hAnsi="Arial" w:cs="Arial"/>
          <w:sz w:val="24"/>
          <w:szCs w:val="24"/>
        </w:rPr>
        <w:t xml:space="preserve"> практически</w:t>
      </w:r>
      <w:r w:rsidRPr="00C46847">
        <w:rPr>
          <w:rFonts w:ascii="Arial" w:hAnsi="Arial" w:cs="Arial"/>
          <w:sz w:val="24"/>
          <w:szCs w:val="24"/>
          <w:lang w:val="en-US"/>
        </w:rPr>
        <w:t xml:space="preserve"> </w:t>
      </w:r>
      <w:r w:rsidRPr="00C46847">
        <w:rPr>
          <w:rFonts w:ascii="Arial" w:hAnsi="Arial" w:cs="Arial"/>
          <w:sz w:val="24"/>
          <w:szCs w:val="24"/>
        </w:rPr>
        <w:t xml:space="preserve"> не оказва съществено влияние върху шумовия режим в района на обекта. До включване в главен път </w:t>
      </w:r>
      <w:r w:rsidRPr="00C46847">
        <w:rPr>
          <w:rFonts w:ascii="Arial" w:hAnsi="Arial" w:cs="Arial"/>
          <w:sz w:val="24"/>
          <w:szCs w:val="24"/>
          <w:lang w:val="en-US"/>
        </w:rPr>
        <w:t>II</w:t>
      </w:r>
      <w:r w:rsidRPr="00C46847">
        <w:rPr>
          <w:rFonts w:ascii="Arial" w:hAnsi="Arial" w:cs="Arial"/>
          <w:sz w:val="24"/>
          <w:szCs w:val="24"/>
        </w:rPr>
        <w:t>–86, обслужващият транспорт не минава през/ покрай  населени места и други те</w:t>
      </w:r>
      <w:r>
        <w:rPr>
          <w:rFonts w:ascii="Arial" w:hAnsi="Arial" w:cs="Arial"/>
          <w:sz w:val="24"/>
          <w:szCs w:val="24"/>
        </w:rPr>
        <w:t>ритории с нормиран шумов режим.</w:t>
      </w:r>
    </w:p>
    <w:p w:rsidR="00755500" w:rsidRDefault="00755500" w:rsidP="002C2EAF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  <w:lang w:eastAsia="bg-BG"/>
        </w:rPr>
      </w:pPr>
      <w:r w:rsidRPr="00D1613B">
        <w:rPr>
          <w:rFonts w:ascii="Arial" w:eastAsia="Arial" w:hAnsi="Arial" w:cs="Arial"/>
          <w:b/>
          <w:sz w:val="24"/>
          <w:szCs w:val="24"/>
          <w:lang w:eastAsia="bg-BG"/>
        </w:rPr>
        <w:t>След въвеждане на новата инсталация в експлоатаци</w:t>
      </w:r>
      <w:r w:rsidR="003462AE">
        <w:rPr>
          <w:rFonts w:ascii="Arial" w:eastAsia="Arial" w:hAnsi="Arial" w:cs="Arial"/>
          <w:b/>
          <w:sz w:val="24"/>
          <w:szCs w:val="24"/>
          <w:lang w:eastAsia="bg-BG"/>
        </w:rPr>
        <w:t>я</w:t>
      </w:r>
      <w:r w:rsidRPr="00D1613B">
        <w:rPr>
          <w:rFonts w:ascii="Arial" w:eastAsia="Arial" w:hAnsi="Arial" w:cs="Arial"/>
          <w:b/>
          <w:sz w:val="24"/>
          <w:szCs w:val="24"/>
          <w:lang w:eastAsia="bg-BG"/>
        </w:rPr>
        <w:t xml:space="preserve"> не се очаква кумулативно въздействие върху територии с нормиран шумов режим, каква</w:t>
      </w:r>
      <w:r>
        <w:rPr>
          <w:rFonts w:ascii="Arial" w:eastAsia="Arial" w:hAnsi="Arial" w:cs="Arial"/>
          <w:b/>
          <w:sz w:val="24"/>
          <w:szCs w:val="24"/>
          <w:lang w:eastAsia="bg-BG"/>
        </w:rPr>
        <w:t>то е територията на с. Крумово.</w:t>
      </w:r>
    </w:p>
    <w:p w:rsidR="00755500" w:rsidRPr="003462AE" w:rsidRDefault="00755500" w:rsidP="003462AE">
      <w:p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b/>
          <w:bCs/>
          <w:color w:val="000000"/>
          <w:sz w:val="24"/>
          <w:szCs w:val="24"/>
        </w:rPr>
      </w:pPr>
      <w:r w:rsidRPr="00D1613B">
        <w:rPr>
          <w:rFonts w:ascii="Arial" w:hAnsi="Arial" w:cs="Arial"/>
          <w:b/>
          <w:bCs/>
          <w:sz w:val="24"/>
          <w:szCs w:val="24"/>
        </w:rPr>
        <w:t xml:space="preserve">Дейността на инсталацията за производство на железен сулфат хептахидрат  </w:t>
      </w:r>
      <w:r w:rsidRPr="00D1613B">
        <w:rPr>
          <w:rFonts w:ascii="Arial" w:hAnsi="Arial" w:cs="Arial"/>
          <w:b/>
          <w:bCs/>
          <w:color w:val="000000"/>
          <w:sz w:val="24"/>
          <w:szCs w:val="24"/>
        </w:rPr>
        <w:t>няма за повлияе на  качеството на въздуха над населеното място (с. Крумово) по отношение на ФПЧ</w:t>
      </w:r>
      <w:r w:rsidRPr="00D1613B">
        <w:rPr>
          <w:rFonts w:ascii="Cambria Math" w:hAnsi="Cambria Math" w:cs="Cambria Math"/>
          <w:b/>
          <w:bCs/>
          <w:color w:val="000000"/>
          <w:sz w:val="24"/>
          <w:szCs w:val="24"/>
        </w:rPr>
        <w:t>₁₀,</w:t>
      </w:r>
      <w:r w:rsidRPr="00D1613B">
        <w:rPr>
          <w:rFonts w:ascii="Arial" w:hAnsi="Arial" w:cs="Arial"/>
          <w:b/>
          <w:bCs/>
          <w:color w:val="000000"/>
          <w:sz w:val="24"/>
          <w:szCs w:val="24"/>
        </w:rPr>
        <w:t xml:space="preserve"> тъй като това производство не е източник на емисии на ФПЧ</w:t>
      </w:r>
      <w:r w:rsidRPr="00D1613B">
        <w:rPr>
          <w:rFonts w:ascii="Cambria Math" w:hAnsi="Cambria Math" w:cs="Cambria Math"/>
          <w:b/>
          <w:bCs/>
          <w:color w:val="000000"/>
          <w:sz w:val="24"/>
          <w:szCs w:val="24"/>
        </w:rPr>
        <w:t>₁₀</w:t>
      </w:r>
      <w:r w:rsidRPr="00D1613B">
        <w:rPr>
          <w:rFonts w:ascii="Arial" w:hAnsi="Arial" w:cs="Arial"/>
          <w:b/>
          <w:bCs/>
          <w:color w:val="000000"/>
          <w:sz w:val="24"/>
          <w:szCs w:val="24"/>
        </w:rPr>
        <w:t xml:space="preserve"> в атмосферния въздух.</w:t>
      </w:r>
    </w:p>
    <w:p w:rsidR="002B4AFD" w:rsidRPr="009B10D7" w:rsidRDefault="002B4AFD" w:rsidP="002B4AFD">
      <w:pPr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8C77B6">
        <w:rPr>
          <w:rFonts w:ascii="Arial" w:eastAsia="Calibri" w:hAnsi="Arial" w:cs="Arial"/>
          <w:bCs/>
          <w:sz w:val="24"/>
          <w:szCs w:val="24"/>
        </w:rPr>
        <w:t xml:space="preserve">По технология </w:t>
      </w:r>
      <w:r>
        <w:rPr>
          <w:rFonts w:ascii="Arial" w:eastAsia="Calibri" w:hAnsi="Arial" w:cs="Arial"/>
          <w:bCs/>
          <w:sz w:val="24"/>
          <w:szCs w:val="24"/>
        </w:rPr>
        <w:t xml:space="preserve">при </w:t>
      </w:r>
      <w:r w:rsidRPr="002B4AFD">
        <w:rPr>
          <w:rFonts w:ascii="Arial" w:eastAsia="Calibri" w:hAnsi="Arial" w:cs="Arial"/>
          <w:bCs/>
          <w:sz w:val="24"/>
          <w:szCs w:val="24"/>
        </w:rPr>
        <w:t>експлоатация на инсталацията за  производств</w:t>
      </w:r>
      <w:r>
        <w:rPr>
          <w:rFonts w:ascii="Arial" w:eastAsia="Calibri" w:hAnsi="Arial" w:cs="Arial"/>
          <w:bCs/>
          <w:sz w:val="24"/>
          <w:szCs w:val="24"/>
        </w:rPr>
        <w:t xml:space="preserve">о на железен сулфат хептахидрат </w:t>
      </w:r>
      <w:r w:rsidRPr="008C77B6">
        <w:rPr>
          <w:rFonts w:ascii="Arial" w:eastAsia="Calibri" w:hAnsi="Arial" w:cs="Arial"/>
          <w:bCs/>
          <w:sz w:val="24"/>
          <w:szCs w:val="24"/>
        </w:rPr>
        <w:t>не се генерират течни или</w:t>
      </w:r>
      <w:r>
        <w:rPr>
          <w:rFonts w:ascii="Arial" w:eastAsia="Calibri" w:hAnsi="Arial" w:cs="Arial"/>
          <w:bCs/>
          <w:sz w:val="24"/>
          <w:szCs w:val="24"/>
        </w:rPr>
        <w:t xml:space="preserve"> твърди производствени отпадъци.</w:t>
      </w:r>
      <w:r w:rsidRPr="008C77B6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2C2EAF" w:rsidRPr="00C46847" w:rsidRDefault="002B4AFD" w:rsidP="00A12D4E">
      <w:pPr>
        <w:spacing w:after="0"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eastAsia="Calibri" w:hAnsi="Arial" w:cs="Arial"/>
          <w:iCs/>
          <w:sz w:val="24"/>
          <w:szCs w:val="24"/>
        </w:rPr>
        <w:t xml:space="preserve">На производствената площадка ще се генерират смесени битови отпадъци, </w:t>
      </w:r>
      <w:r w:rsidRPr="005C627E">
        <w:rPr>
          <w:rFonts w:ascii="Arial" w:eastAsia="Calibri" w:hAnsi="Arial" w:cs="Arial"/>
          <w:bCs/>
          <w:sz w:val="24"/>
          <w:szCs w:val="24"/>
        </w:rPr>
        <w:t>както при монтажа така и при експлоатацията от работещите на производствената площадка 4 работници и служители.</w:t>
      </w:r>
      <w:r w:rsidRPr="002B4AFD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5C627E">
        <w:rPr>
          <w:rFonts w:ascii="Arial" w:eastAsia="Calibri" w:hAnsi="Arial" w:cs="Arial"/>
          <w:bCs/>
          <w:sz w:val="24"/>
          <w:szCs w:val="24"/>
        </w:rPr>
        <w:t>Смесените битови отпадъци ще се събират в контейнери, предоставени от общинска администрация и ще се извозват по график от фирмата, определена от общината за извършване на дейности с битови отпадъци.</w:t>
      </w:r>
    </w:p>
    <w:p w:rsidR="00755500" w:rsidRPr="00755500" w:rsidRDefault="00755500" w:rsidP="00755500">
      <w:pPr>
        <w:tabs>
          <w:tab w:val="left" w:pos="1609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Arial" w:hAnsi="Arial" w:cs="Arial"/>
          <w:sz w:val="24"/>
          <w:szCs w:val="24"/>
          <w:lang w:eastAsia="bg-BG"/>
        </w:rPr>
      </w:pPr>
      <w:r w:rsidRPr="00755500">
        <w:rPr>
          <w:rFonts w:ascii="Arial" w:eastAsia="Arial" w:hAnsi="Arial" w:cs="Arial"/>
          <w:sz w:val="24"/>
          <w:szCs w:val="24"/>
          <w:lang w:eastAsia="bg-BG"/>
        </w:rPr>
        <w:t xml:space="preserve">Подробно е представена характеристика на отделните фактори по отношение влиянието им върху човешкото здраве и съпоставянето им с действащите </w:t>
      </w:r>
      <w:r w:rsidRPr="00755500">
        <w:rPr>
          <w:rFonts w:ascii="Arial" w:eastAsia="Arial" w:hAnsi="Arial" w:cs="Arial"/>
          <w:sz w:val="24"/>
          <w:szCs w:val="24"/>
          <w:lang w:eastAsia="bg-BG"/>
        </w:rPr>
        <w:lastRenderedPageBreak/>
        <w:t>хигиенни норми и изисквания като са  описани водещите по значимост рискови</w:t>
      </w:r>
      <w:r w:rsidRPr="00755500">
        <w:rPr>
          <w:rFonts w:ascii="Arial" w:eastAsia="Arial" w:hAnsi="Arial" w:cs="Arial"/>
          <w:spacing w:val="-2"/>
          <w:sz w:val="24"/>
          <w:szCs w:val="24"/>
          <w:lang w:eastAsia="bg-BG"/>
        </w:rPr>
        <w:t xml:space="preserve"> </w:t>
      </w:r>
      <w:r w:rsidRPr="00755500">
        <w:rPr>
          <w:rFonts w:ascii="Arial" w:eastAsia="Arial" w:hAnsi="Arial" w:cs="Arial"/>
          <w:sz w:val="24"/>
          <w:szCs w:val="24"/>
          <w:lang w:eastAsia="bg-BG"/>
        </w:rPr>
        <w:t>фактор</w:t>
      </w:r>
      <w:r>
        <w:rPr>
          <w:rFonts w:ascii="Arial" w:eastAsia="Arial" w:hAnsi="Arial" w:cs="Arial"/>
          <w:sz w:val="24"/>
          <w:szCs w:val="24"/>
          <w:lang w:eastAsia="bg-BG"/>
        </w:rPr>
        <w:t>и.</w:t>
      </w:r>
    </w:p>
    <w:p w:rsidR="00755500" w:rsidRPr="003462AE" w:rsidRDefault="00F91AD9" w:rsidP="00714423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 xml:space="preserve">Операторът на инсталацията задължително трябва да изготви </w:t>
      </w:r>
      <w:r>
        <w:rPr>
          <w:rFonts w:ascii="Arial" w:hAnsi="Arial" w:cs="Arial"/>
          <w:sz w:val="24"/>
          <w:szCs w:val="24"/>
          <w:lang w:eastAsia="bg-BG"/>
        </w:rPr>
        <w:t xml:space="preserve">ПЛАН </w:t>
      </w:r>
      <w:r w:rsidRPr="00BD3907">
        <w:rPr>
          <w:rFonts w:ascii="Arial" w:hAnsi="Arial" w:cs="Arial"/>
          <w:sz w:val="24"/>
          <w:szCs w:val="24"/>
          <w:lang w:eastAsia="bg-BG"/>
        </w:rPr>
        <w:t>за предотвратяване и ликвидиране на аварии на територията на площадката</w:t>
      </w:r>
      <w:r>
        <w:rPr>
          <w:rFonts w:ascii="Arial" w:hAnsi="Arial" w:cs="Arial"/>
          <w:sz w:val="24"/>
          <w:szCs w:val="24"/>
          <w:lang w:eastAsia="bg-BG"/>
        </w:rPr>
        <w:t>,</w:t>
      </w:r>
      <w:r w:rsidRPr="00BD3907">
        <w:rPr>
          <w:rFonts w:ascii="Arial" w:hAnsi="Arial" w:cs="Arial"/>
          <w:sz w:val="24"/>
          <w:szCs w:val="24"/>
          <w:lang w:eastAsia="bg-BG"/>
        </w:rPr>
        <w:t xml:space="preserve"> съобразен с действащите нормативни документи и инструкции. Мерките, предвидени в него, са задължителни за всички работници на инсталацията за леене на цветни метали.</w:t>
      </w:r>
      <w:r w:rsidRPr="00650B3C">
        <w:rPr>
          <w:rFonts w:ascii="Arial" w:hAnsi="Arial" w:cs="Arial"/>
          <w:sz w:val="24"/>
          <w:szCs w:val="24"/>
          <w:lang w:eastAsia="bg-BG"/>
        </w:rPr>
        <w:t xml:space="preserve"> </w:t>
      </w:r>
      <w:r w:rsidRPr="00BD3907">
        <w:rPr>
          <w:rFonts w:ascii="Arial" w:hAnsi="Arial" w:cs="Arial"/>
          <w:sz w:val="24"/>
          <w:szCs w:val="24"/>
          <w:lang w:eastAsia="bg-BG"/>
        </w:rPr>
        <w:t>Планът следва да се разработи след изработването на генерал</w:t>
      </w:r>
      <w:r>
        <w:rPr>
          <w:rFonts w:ascii="Arial" w:hAnsi="Arial" w:cs="Arial"/>
          <w:sz w:val="24"/>
          <w:szCs w:val="24"/>
          <w:lang w:eastAsia="bg-BG"/>
        </w:rPr>
        <w:t>ния</w:t>
      </w:r>
      <w:r w:rsidRPr="00BD3907">
        <w:rPr>
          <w:rFonts w:ascii="Arial" w:hAnsi="Arial" w:cs="Arial"/>
          <w:sz w:val="24"/>
          <w:szCs w:val="24"/>
          <w:lang w:eastAsia="bg-BG"/>
        </w:rPr>
        <w:t xml:space="preserve"> работен проект за обекта, когато може да се получи реална представа за възможните аварии в обекта и начините за отстраняване и локализиране. </w:t>
      </w:r>
    </w:p>
    <w:p w:rsidR="00F91AD9" w:rsidRDefault="00714423" w:rsidP="00F91AD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 w:rsidRPr="002E2422">
        <w:rPr>
          <w:rFonts w:ascii="Arial" w:eastAsia="Calibri" w:hAnsi="Arial" w:cs="Arial"/>
          <w:bCs/>
          <w:iCs/>
          <w:sz w:val="24"/>
          <w:szCs w:val="24"/>
          <w:lang w:eastAsia="x-none"/>
        </w:rPr>
        <w:t xml:space="preserve">Преценката на екипа е, че </w:t>
      </w:r>
      <w:r>
        <w:rPr>
          <w:rFonts w:ascii="Arial" w:eastAsia="Calibri" w:hAnsi="Arial" w:cs="Arial"/>
          <w:bCs/>
          <w:iCs/>
          <w:sz w:val="24"/>
          <w:szCs w:val="24"/>
          <w:lang w:eastAsia="x-none"/>
        </w:rPr>
        <w:t xml:space="preserve">няма риск </w:t>
      </w:r>
      <w:r w:rsidRPr="00571C01">
        <w:rPr>
          <w:rFonts w:ascii="Arial" w:hAnsi="Arial" w:cs="Arial"/>
          <w:bCs/>
          <w:iCs/>
          <w:sz w:val="24"/>
          <w:szCs w:val="24"/>
        </w:rPr>
        <w:t>за  културното наследство в района на производствената площадка, т.к. не се предвиждат някакви изкопни дейности, свързани с реалидацията на ИП.</w:t>
      </w:r>
      <w:r w:rsidR="00F91AD9" w:rsidRPr="00F91AD9">
        <w:rPr>
          <w:rFonts w:ascii="Arial" w:eastAsia="Times New Roman" w:hAnsi="Arial" w:cs="Arial"/>
          <w:sz w:val="24"/>
          <w:szCs w:val="24"/>
          <w:lang w:eastAsia="bg-BG"/>
        </w:rPr>
        <w:t xml:space="preserve"> </w:t>
      </w:r>
      <w:r w:rsidR="00F91AD9" w:rsidRPr="00924138">
        <w:rPr>
          <w:rFonts w:ascii="Arial" w:eastAsia="Times New Roman" w:hAnsi="Arial" w:cs="Arial"/>
          <w:sz w:val="24"/>
          <w:szCs w:val="24"/>
          <w:lang w:eastAsia="bg-BG"/>
        </w:rPr>
        <w:t>В района на площадката на ИП няма изградени и функциониращи или одобрени други инвестиционни предложения.</w:t>
      </w:r>
    </w:p>
    <w:p w:rsidR="00F91AD9" w:rsidRPr="00924138" w:rsidRDefault="00F91AD9" w:rsidP="00F91AD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24138">
        <w:rPr>
          <w:rFonts w:ascii="Arial" w:hAnsi="Arial" w:cs="Arial"/>
          <w:sz w:val="24"/>
          <w:szCs w:val="24"/>
        </w:rPr>
        <w:t xml:space="preserve">Експлоатацията на инсталацията ще бъде с минимален ефект върху изменението на климата. </w:t>
      </w:r>
    </w:p>
    <w:p w:rsidR="00F91AD9" w:rsidRPr="00924138" w:rsidRDefault="00F91AD9" w:rsidP="00F91AD9">
      <w:pPr>
        <w:spacing w:after="0" w:line="360" w:lineRule="auto"/>
        <w:jc w:val="both"/>
        <w:rPr>
          <w:rFonts w:ascii="Arial" w:hAnsi="Arial" w:cs="Arial"/>
          <w:sz w:val="24"/>
          <w:szCs w:val="24"/>
          <w:lang w:eastAsia="bg-BG"/>
        </w:rPr>
      </w:pPr>
      <w:r w:rsidRPr="00924138">
        <w:rPr>
          <w:rFonts w:ascii="Arial" w:hAnsi="Arial" w:cs="Arial"/>
          <w:sz w:val="24"/>
          <w:szCs w:val="24"/>
          <w:lang w:eastAsia="bg-BG"/>
        </w:rPr>
        <w:t xml:space="preserve">За предотвратяване на неблагоприятните ефекти от опасните вещества при аварии със специализираната вътреплощадкова механизация предлагаме изпълнението  на  подходящи мерки, свързани с осигуряване на безопасни условия на труд и ограничаващи отрицателното въздействие на ИП върху компонентите на ОС в района. </w:t>
      </w:r>
    </w:p>
    <w:p w:rsidR="00F91AD9" w:rsidRDefault="00F91AD9" w:rsidP="00F91AD9">
      <w:pPr>
        <w:keepNext/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Arial" w:eastAsia="Times New Roman" w:hAnsi="Arial" w:cs="Arial"/>
          <w:sz w:val="24"/>
          <w:szCs w:val="24"/>
          <w:lang w:eastAsia="bg-BG"/>
        </w:rPr>
        <w:t>Следва</w:t>
      </w:r>
      <w:r w:rsidR="008059C2">
        <w:rPr>
          <w:rFonts w:ascii="Arial" w:eastAsia="Times New Roman" w:hAnsi="Arial" w:cs="Arial"/>
          <w:sz w:val="24"/>
          <w:szCs w:val="24"/>
          <w:lang w:eastAsia="bg-BG"/>
        </w:rPr>
        <w:t>т</w:t>
      </w:r>
      <w:r>
        <w:rPr>
          <w:rFonts w:ascii="Arial" w:eastAsia="Times New Roman" w:hAnsi="Arial" w:cs="Arial"/>
          <w:sz w:val="24"/>
          <w:szCs w:val="24"/>
          <w:lang w:eastAsia="bg-BG"/>
        </w:rPr>
        <w:t xml:space="preserve"> разделите с описание на методите и данните, които експертите са използвали при изготвяне на оценката на последиците да ОС и предвидените мерки за избягване, предотвратяване, намаляване и при възможност- премахване на установените неблагоприятни последици за ОС и човешкото здраве.</w:t>
      </w:r>
    </w:p>
    <w:p w:rsidR="00F91AD9" w:rsidRPr="002E108E" w:rsidRDefault="00F91AD9" w:rsidP="00F91AD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2E108E">
        <w:rPr>
          <w:rFonts w:ascii="Arial" w:eastAsia="Times New Roman" w:hAnsi="Arial" w:cs="Arial"/>
          <w:sz w:val="24"/>
          <w:szCs w:val="24"/>
          <w:lang w:val="ru-RU"/>
        </w:rPr>
        <w:t>Информация за инвестиционното предложение и предлагания обхват и съдържание на Доклада за ОВОС е предоставена за консултации на засегнати и заинтересовани ведомства и организации в т.ч. и неправителствени екологични сдружения съгласно изискванията на чл. 95, ал. 3 на ЗООС</w:t>
      </w:r>
      <w:r>
        <w:rPr>
          <w:rFonts w:ascii="Arial" w:eastAsia="Times New Roman" w:hAnsi="Arial" w:cs="Arial"/>
          <w:sz w:val="24"/>
          <w:szCs w:val="24"/>
          <w:lang w:val="ru-RU"/>
        </w:rPr>
        <w:t>.</w:t>
      </w:r>
      <w:r w:rsidRPr="002E108E">
        <w:rPr>
          <w:rFonts w:ascii="Arial" w:eastAsia="Times New Roman" w:hAnsi="Arial" w:cs="Arial"/>
          <w:sz w:val="24"/>
          <w:szCs w:val="24"/>
          <w:lang w:val="ru-RU"/>
        </w:rPr>
        <w:t xml:space="preserve"> </w:t>
      </w:r>
    </w:p>
    <w:p w:rsidR="00F91AD9" w:rsidRPr="001F210E" w:rsidRDefault="00F91AD9" w:rsidP="00F91AD9">
      <w:pPr>
        <w:keepNext/>
        <w:spacing w:after="0" w:line="360" w:lineRule="auto"/>
        <w:jc w:val="both"/>
        <w:outlineLvl w:val="1"/>
        <w:rPr>
          <w:rFonts w:ascii="Arial" w:eastAsia="Times New Roman" w:hAnsi="Arial" w:cs="Arial"/>
          <w:bCs/>
          <w:iCs/>
          <w:sz w:val="24"/>
          <w:szCs w:val="28"/>
          <w:lang w:eastAsia="bg-BG"/>
        </w:rPr>
      </w:pPr>
      <w:r w:rsidRPr="001F210E">
        <w:rPr>
          <w:rFonts w:ascii="Arial" w:eastAsia="Times New Roman" w:hAnsi="Arial" w:cs="Arial"/>
          <w:bCs/>
          <w:iCs/>
          <w:sz w:val="24"/>
          <w:szCs w:val="28"/>
          <w:lang w:eastAsia="bg-BG"/>
        </w:rPr>
        <w:t xml:space="preserve">Получените становища и мнения на засегнатата общественост, на компетентните органи за вземане на решение по ОВОС  и на други специализирани ведомства са представени като приложение към основния </w:t>
      </w:r>
      <w:r w:rsidRPr="001F210E">
        <w:rPr>
          <w:rFonts w:ascii="Arial" w:eastAsia="Times New Roman" w:hAnsi="Arial" w:cs="Arial"/>
          <w:bCs/>
          <w:iCs/>
          <w:sz w:val="24"/>
          <w:szCs w:val="28"/>
          <w:lang w:eastAsia="bg-BG"/>
        </w:rPr>
        <w:lastRenderedPageBreak/>
        <w:t>доклад и са взети в предвид при оценката на експертите по отделните компоненти.</w:t>
      </w:r>
    </w:p>
    <w:p w:rsidR="00F91AD9" w:rsidRPr="00903A2E" w:rsidRDefault="00F91AD9" w:rsidP="00F91AD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bg-BG"/>
        </w:rPr>
      </w:pPr>
      <w:r w:rsidRPr="00582BF2">
        <w:rPr>
          <w:rFonts w:ascii="Arial" w:eastAsia="Times New Roman" w:hAnsi="Arial" w:cs="Arial"/>
          <w:b/>
          <w:bCs/>
          <w:iCs/>
          <w:sz w:val="24"/>
          <w:szCs w:val="28"/>
          <w:lang w:eastAsia="bg-BG"/>
        </w:rPr>
        <w:t>Докладът по ОВОС в съответствие с изискванията на чл.85, ал.5 завършва със заключение на експертите</w:t>
      </w:r>
      <w:r>
        <w:rPr>
          <w:rFonts w:ascii="Arial" w:eastAsia="Times New Roman" w:hAnsi="Arial" w:cs="Arial"/>
          <w:b/>
          <w:bCs/>
          <w:iCs/>
          <w:sz w:val="24"/>
          <w:szCs w:val="28"/>
          <w:lang w:eastAsia="bg-BG"/>
        </w:rPr>
        <w:t>, че при прилагане на предложените мерки,</w:t>
      </w:r>
      <w:r w:rsidRPr="00582BF2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582BF2">
        <w:rPr>
          <w:rFonts w:ascii="Arial" w:hAnsi="Arial" w:cs="Arial"/>
          <w:b/>
          <w:bCs/>
          <w:iCs/>
          <w:sz w:val="24"/>
          <w:szCs w:val="24"/>
        </w:rPr>
        <w:t>с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582BF2">
        <w:rPr>
          <w:rFonts w:ascii="Arial" w:hAnsi="Arial" w:cs="Arial"/>
          <w:b/>
          <w:bCs/>
          <w:iCs/>
          <w:sz w:val="24"/>
          <w:szCs w:val="24"/>
        </w:rPr>
        <w:t>които  се осигурява спазването на нормите за качество на околната среда и предотвратяване неблагоприятните ефекти върху здравето на населението и на работниците, в т.ч. и опазване на биологичното разнообразие</w:t>
      </w:r>
      <w:r>
        <w:rPr>
          <w:rFonts w:ascii="Arial" w:eastAsia="Times New Roman" w:hAnsi="Arial" w:cs="Arial"/>
          <w:b/>
          <w:bCs/>
          <w:iCs/>
          <w:sz w:val="24"/>
          <w:szCs w:val="28"/>
          <w:lang w:eastAsia="bg-BG"/>
        </w:rPr>
        <w:t>,</w:t>
      </w:r>
      <w:r w:rsidRPr="00582BF2">
        <w:rPr>
          <w:rFonts w:ascii="Arial" w:eastAsia="Times New Roman" w:hAnsi="Arial" w:cs="Arial"/>
          <w:b/>
          <w:bCs/>
          <w:iCs/>
          <w:sz w:val="24"/>
          <w:szCs w:val="28"/>
          <w:lang w:eastAsia="bg-BG"/>
        </w:rPr>
        <w:t xml:space="preserve"> въздействието от реализирането на ИП </w:t>
      </w:r>
      <w:r>
        <w:rPr>
          <w:rFonts w:ascii="Arial" w:eastAsia="Times New Roman" w:hAnsi="Arial" w:cs="Arial"/>
          <w:b/>
          <w:spacing w:val="-5"/>
          <w:sz w:val="24"/>
          <w:szCs w:val="24"/>
        </w:rPr>
        <w:t xml:space="preserve">ще бъде приемливо и предлагаме на </w:t>
      </w:r>
      <w:r w:rsidRPr="001325F8">
        <w:rPr>
          <w:rFonts w:ascii="Arial" w:hAnsi="Arial" w:cs="Arial"/>
          <w:b/>
          <w:bCs/>
          <w:i/>
          <w:iCs/>
          <w:sz w:val="24"/>
          <w:szCs w:val="24"/>
        </w:rPr>
        <w:t xml:space="preserve">уважаемия Експертен Екологичен съвет на РИОСВ 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Пловдив </w:t>
      </w:r>
      <w:r w:rsidRPr="001325F8">
        <w:rPr>
          <w:rFonts w:ascii="Arial" w:hAnsi="Arial" w:cs="Arial"/>
          <w:b/>
          <w:bCs/>
          <w:i/>
          <w:iCs/>
          <w:sz w:val="24"/>
          <w:szCs w:val="24"/>
        </w:rPr>
        <w:t xml:space="preserve"> да одобри осъществяването на инвестиционното предложение за </w:t>
      </w:r>
      <w:r w:rsidRPr="001F7CDB">
        <w:rPr>
          <w:rFonts w:ascii="Arial" w:eastAsia="Times New Roman" w:hAnsi="Arial" w:cs="Arial"/>
          <w:b/>
          <w:sz w:val="24"/>
          <w:szCs w:val="24"/>
        </w:rPr>
        <w:t>„</w:t>
      </w:r>
      <w:r w:rsidRPr="001325F8">
        <w:rPr>
          <w:rFonts w:ascii="Arial" w:hAnsi="Arial" w:cs="Arial"/>
          <w:b/>
          <w:bCs/>
          <w:i/>
          <w:iCs/>
          <w:sz w:val="24"/>
          <w:szCs w:val="24"/>
        </w:rPr>
        <w:t xml:space="preserve">да одобри осъществяването на инвестиционното предложение за </w:t>
      </w:r>
      <w:r w:rsidRPr="00903A2E">
        <w:rPr>
          <w:rFonts w:ascii="Arial" w:eastAsia="Times New Roman" w:hAnsi="Arial" w:cs="Arial"/>
          <w:b/>
          <w:sz w:val="24"/>
          <w:szCs w:val="24"/>
        </w:rPr>
        <w:t xml:space="preserve">„Производство на железен сулфат хептахидрат” в ПИ 40004.19.209, </w:t>
      </w:r>
      <w:r w:rsidRPr="009C16FD">
        <w:rPr>
          <w:rFonts w:ascii="Arial" w:eastAsia="Times New Roman" w:hAnsi="Arial" w:cs="Arial"/>
          <w:b/>
          <w:sz w:val="24"/>
          <w:szCs w:val="24"/>
          <w:lang w:eastAsia="bg-BG"/>
        </w:rPr>
        <w:t>местност</w:t>
      </w:r>
      <w:r w:rsidRPr="00903A2E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„</w:t>
      </w:r>
      <w:r w:rsidRPr="009C16FD">
        <w:rPr>
          <w:rFonts w:ascii="Arial" w:eastAsia="Times New Roman" w:hAnsi="Arial" w:cs="Arial"/>
          <w:b/>
          <w:sz w:val="24"/>
          <w:szCs w:val="24"/>
          <w:lang w:eastAsia="bg-BG"/>
        </w:rPr>
        <w:t>Баш Кайнака</w:t>
      </w:r>
      <w:r w:rsidRPr="00903A2E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“ </w:t>
      </w:r>
      <w:r w:rsidRPr="009C16FD">
        <w:rPr>
          <w:rFonts w:ascii="Arial" w:eastAsia="Times New Roman" w:hAnsi="Arial" w:cs="Arial"/>
          <w:b/>
          <w:sz w:val="24"/>
          <w:szCs w:val="24"/>
          <w:lang w:eastAsia="bg-BG"/>
        </w:rPr>
        <w:t>19 А</w:t>
      </w:r>
      <w:r w:rsidRPr="00903A2E">
        <w:rPr>
          <w:rFonts w:ascii="Arial" w:eastAsia="Times New Roman" w:hAnsi="Arial" w:cs="Arial"/>
          <w:b/>
          <w:sz w:val="24"/>
          <w:szCs w:val="24"/>
          <w:lang w:eastAsia="bg-BG"/>
        </w:rPr>
        <w:t>,</w:t>
      </w:r>
      <w:r w:rsidRPr="009C16FD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землище на</w:t>
      </w:r>
      <w:r w:rsidRPr="00903A2E">
        <w:rPr>
          <w:rFonts w:ascii="Arial" w:eastAsia="Times New Roman" w:hAnsi="Arial" w:cs="Arial"/>
          <w:b/>
          <w:sz w:val="24"/>
          <w:szCs w:val="24"/>
          <w:lang w:eastAsia="bg-BG"/>
        </w:rPr>
        <w:t xml:space="preserve"> </w:t>
      </w:r>
      <w:r w:rsidRPr="009C16FD">
        <w:rPr>
          <w:rFonts w:ascii="Arial" w:eastAsia="Times New Roman" w:hAnsi="Arial" w:cs="Arial"/>
          <w:b/>
          <w:sz w:val="24"/>
          <w:szCs w:val="24"/>
          <w:lang w:eastAsia="bg-BG"/>
        </w:rPr>
        <w:t>с. Крумово, община Родопи, област Пловдив</w:t>
      </w:r>
      <w:r w:rsidRPr="00903A2E">
        <w:rPr>
          <w:rFonts w:ascii="Arial" w:eastAsia="Times New Roman" w:hAnsi="Arial" w:cs="Arial"/>
          <w:b/>
          <w:sz w:val="24"/>
          <w:szCs w:val="24"/>
          <w:lang w:eastAsia="bg-BG"/>
        </w:rPr>
        <w:t>.</w:t>
      </w:r>
    </w:p>
    <w:p w:rsidR="00714423" w:rsidRPr="002E2422" w:rsidRDefault="00714423" w:rsidP="00714423">
      <w:pPr>
        <w:spacing w:after="0" w:line="360" w:lineRule="auto"/>
        <w:jc w:val="both"/>
        <w:rPr>
          <w:rFonts w:ascii="Arial" w:eastAsia="Calibri" w:hAnsi="Arial" w:cs="Arial"/>
          <w:bCs/>
          <w:iCs/>
          <w:sz w:val="24"/>
          <w:szCs w:val="24"/>
          <w:lang w:eastAsia="x-none"/>
        </w:rPr>
      </w:pPr>
    </w:p>
    <w:p w:rsidR="00C1711B" w:rsidRPr="002B4AFD" w:rsidRDefault="00C1711B" w:rsidP="002B4A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B38" w:rsidRDefault="006F2B38" w:rsidP="008F2F7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B38" w:rsidRDefault="006F2B38" w:rsidP="008F2F7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B38" w:rsidRDefault="006F2B38" w:rsidP="008F2F7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F2B38" w:rsidRDefault="006F2B38" w:rsidP="008F2F7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17646" w:rsidRPr="00B17646" w:rsidRDefault="00B17646" w:rsidP="00B17646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bg-BG"/>
        </w:rPr>
      </w:pPr>
    </w:p>
    <w:p w:rsidR="00B17646" w:rsidRPr="00C33797" w:rsidRDefault="00B1764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B17646" w:rsidRPr="00C33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A35" w:rsidRDefault="00CE5A35" w:rsidP="00DF6389">
      <w:pPr>
        <w:spacing w:after="0" w:line="240" w:lineRule="auto"/>
      </w:pPr>
      <w:r>
        <w:separator/>
      </w:r>
    </w:p>
  </w:endnote>
  <w:endnote w:type="continuationSeparator" w:id="0">
    <w:p w:rsidR="00CE5A35" w:rsidRDefault="00CE5A35" w:rsidP="00DF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89" w:rsidRDefault="00DF6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9494593"/>
      <w:docPartObj>
        <w:docPartGallery w:val="Page Numbers (Bottom of Page)"/>
        <w:docPartUnique/>
      </w:docPartObj>
    </w:sdtPr>
    <w:sdtEndPr/>
    <w:sdtContent>
      <w:p w:rsidR="00DF6389" w:rsidRDefault="00DF63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6FD">
          <w:rPr>
            <w:noProof/>
          </w:rPr>
          <w:t>2</w:t>
        </w:r>
        <w:r>
          <w:fldChar w:fldCharType="end"/>
        </w:r>
      </w:p>
    </w:sdtContent>
  </w:sdt>
  <w:p w:rsidR="00DF6389" w:rsidRDefault="00DF6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89" w:rsidRDefault="00DF6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A35" w:rsidRDefault="00CE5A35" w:rsidP="00DF6389">
      <w:pPr>
        <w:spacing w:after="0" w:line="240" w:lineRule="auto"/>
      </w:pPr>
      <w:r>
        <w:separator/>
      </w:r>
    </w:p>
  </w:footnote>
  <w:footnote w:type="continuationSeparator" w:id="0">
    <w:p w:rsidR="00CE5A35" w:rsidRDefault="00CE5A35" w:rsidP="00DF6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89" w:rsidRDefault="00DF63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89" w:rsidRDefault="00DF6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389" w:rsidRDefault="00DF63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B0587"/>
    <w:multiLevelType w:val="hybridMultilevel"/>
    <w:tmpl w:val="9FA401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F27AC"/>
    <w:multiLevelType w:val="hybridMultilevel"/>
    <w:tmpl w:val="1BFACF42"/>
    <w:lvl w:ilvl="0" w:tplc="62D861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77E37"/>
    <w:multiLevelType w:val="hybridMultilevel"/>
    <w:tmpl w:val="7FF4377A"/>
    <w:lvl w:ilvl="0" w:tplc="AB9C19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0721905"/>
    <w:multiLevelType w:val="hybridMultilevel"/>
    <w:tmpl w:val="47E468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F52CB"/>
    <w:multiLevelType w:val="hybridMultilevel"/>
    <w:tmpl w:val="CF0A58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EC0C1D"/>
    <w:multiLevelType w:val="hybridMultilevel"/>
    <w:tmpl w:val="2E90AD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6200D"/>
    <w:multiLevelType w:val="hybridMultilevel"/>
    <w:tmpl w:val="033A2DA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1EA19CF"/>
    <w:multiLevelType w:val="hybridMultilevel"/>
    <w:tmpl w:val="C57E1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D3432"/>
    <w:multiLevelType w:val="hybridMultilevel"/>
    <w:tmpl w:val="75547178"/>
    <w:lvl w:ilvl="0" w:tplc="458C5C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6C567B8D"/>
    <w:multiLevelType w:val="hybridMultilevel"/>
    <w:tmpl w:val="8842F1D0"/>
    <w:lvl w:ilvl="0" w:tplc="C3FE929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99"/>
    <w:rsid w:val="00184DDC"/>
    <w:rsid w:val="001B0E7E"/>
    <w:rsid w:val="00227FD5"/>
    <w:rsid w:val="0023477A"/>
    <w:rsid w:val="002B4AFD"/>
    <w:rsid w:val="002C2EAF"/>
    <w:rsid w:val="002D30F0"/>
    <w:rsid w:val="00325B60"/>
    <w:rsid w:val="003462AE"/>
    <w:rsid w:val="003E20B1"/>
    <w:rsid w:val="0041351A"/>
    <w:rsid w:val="004826E8"/>
    <w:rsid w:val="004D4228"/>
    <w:rsid w:val="0050207E"/>
    <w:rsid w:val="00510C24"/>
    <w:rsid w:val="00564E68"/>
    <w:rsid w:val="005F69A5"/>
    <w:rsid w:val="00653D54"/>
    <w:rsid w:val="006E1AFB"/>
    <w:rsid w:val="006F2B38"/>
    <w:rsid w:val="00714423"/>
    <w:rsid w:val="00755500"/>
    <w:rsid w:val="00777085"/>
    <w:rsid w:val="007C6EA6"/>
    <w:rsid w:val="007D2C4C"/>
    <w:rsid w:val="007F7D19"/>
    <w:rsid w:val="008059C2"/>
    <w:rsid w:val="008E6BDF"/>
    <w:rsid w:val="008F2F71"/>
    <w:rsid w:val="009453CC"/>
    <w:rsid w:val="00995CB6"/>
    <w:rsid w:val="009B59BA"/>
    <w:rsid w:val="009B69F8"/>
    <w:rsid w:val="009C16FD"/>
    <w:rsid w:val="00A12D4E"/>
    <w:rsid w:val="00A25C46"/>
    <w:rsid w:val="00A67010"/>
    <w:rsid w:val="00AA7B8D"/>
    <w:rsid w:val="00B17646"/>
    <w:rsid w:val="00B25A9E"/>
    <w:rsid w:val="00B92300"/>
    <w:rsid w:val="00B9288A"/>
    <w:rsid w:val="00B94599"/>
    <w:rsid w:val="00BD1031"/>
    <w:rsid w:val="00BE011E"/>
    <w:rsid w:val="00C1711B"/>
    <w:rsid w:val="00C33797"/>
    <w:rsid w:val="00C75AB4"/>
    <w:rsid w:val="00CE5A35"/>
    <w:rsid w:val="00DF4809"/>
    <w:rsid w:val="00DF6389"/>
    <w:rsid w:val="00E15953"/>
    <w:rsid w:val="00F52E5B"/>
    <w:rsid w:val="00F91AD9"/>
    <w:rsid w:val="00FD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2804E8-FB62-4D60-A202-8997740D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477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B59BA"/>
    <w:pPr>
      <w:ind w:left="720"/>
      <w:contextualSpacing/>
    </w:pPr>
  </w:style>
  <w:style w:type="paragraph" w:customStyle="1" w:styleId="myBodyText">
    <w:name w:val="myBodyText"/>
    <w:basedOn w:val="Normal"/>
    <w:link w:val="myBodyTextChar"/>
    <w:qFormat/>
    <w:rsid w:val="00564E68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myBodyTextChar">
    <w:name w:val="myBodyText Char"/>
    <w:basedOn w:val="DefaultParagraphFont"/>
    <w:link w:val="myBodyText"/>
    <w:rsid w:val="00564E68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F6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389"/>
  </w:style>
  <w:style w:type="paragraph" w:styleId="Footer">
    <w:name w:val="footer"/>
    <w:basedOn w:val="Normal"/>
    <w:link w:val="FooterChar"/>
    <w:uiPriority w:val="99"/>
    <w:unhideWhenUsed/>
    <w:rsid w:val="00DF6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57D8-EE92-49F1-972F-6C5E844F0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4480</Words>
  <Characters>25537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Tempus</cp:lastModifiedBy>
  <cp:revision>2</cp:revision>
  <dcterms:created xsi:type="dcterms:W3CDTF">2024-07-22T06:26:00Z</dcterms:created>
  <dcterms:modified xsi:type="dcterms:W3CDTF">2024-07-22T06:26:00Z</dcterms:modified>
</cp:coreProperties>
</file>